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highlight w:val="none"/>
        </w:rPr>
      </w:pPr>
    </w:p>
    <w:p>
      <w:pPr>
        <w:ind w:firstLine="0" w:firstLineChars="0"/>
        <w:jc w:val="center"/>
        <w:rPr>
          <w:rFonts w:asciiTheme="minorEastAsia" w:hAnsiTheme="minorEastAsia" w:eastAsiaTheme="minorEastAsia"/>
          <w:color w:val="auto"/>
          <w:sz w:val="52"/>
          <w:szCs w:val="52"/>
          <w:highlight w:val="none"/>
        </w:rPr>
      </w:pPr>
      <w:r>
        <w:rPr>
          <w:rFonts w:hint="eastAsia" w:asciiTheme="minorEastAsia" w:hAnsiTheme="minorEastAsia" w:eastAsiaTheme="minorEastAsia"/>
          <w:color w:val="auto"/>
          <w:sz w:val="52"/>
          <w:szCs w:val="52"/>
          <w:highlight w:val="none"/>
        </w:rPr>
        <w:t>“全国青年科普创新实验暨作品大赛十周年回顾展”展览设计项目</w:t>
      </w: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asciiTheme="minorEastAsia" w:hAnsiTheme="minorEastAsia" w:eastAsiaTheme="minorEastAsia"/>
          <w:color w:val="auto"/>
          <w:sz w:val="40"/>
          <w:highlight w:val="none"/>
        </w:rPr>
      </w:pPr>
      <w:r>
        <w:rPr>
          <w:rFonts w:hint="eastAsia" w:asciiTheme="minorEastAsia" w:hAnsiTheme="minorEastAsia" w:eastAsiaTheme="minorEastAsia"/>
          <w:color w:val="auto"/>
          <w:sz w:val="40"/>
          <w:highlight w:val="none"/>
        </w:rPr>
        <w:t>中国科技发展基金会</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rPr>
        <w:t>3</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rPr>
        <w:t>8</w:t>
      </w:r>
      <w:r>
        <w:rPr>
          <w:rFonts w:asciiTheme="minorEastAsia" w:hAnsiTheme="minorEastAsia" w:eastAsiaTheme="minorEastAsia"/>
          <w:color w:val="auto"/>
          <w:sz w:val="40"/>
          <w:highlight w:val="none"/>
        </w:rPr>
        <w:t>月</w:t>
      </w:r>
    </w:p>
    <w:p>
      <w:pPr>
        <w:pStyle w:val="13"/>
        <w:rPr>
          <w:color w:val="auto"/>
          <w:sz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958" w:right="1803" w:bottom="1440" w:left="1803" w:header="851" w:footer="992" w:gutter="0"/>
          <w:cols w:space="0" w:num="1"/>
          <w:docGrid w:type="lines" w:linePitch="328" w:charSpace="0"/>
        </w:sectPr>
      </w:pPr>
    </w:p>
    <w:p>
      <w:pPr>
        <w:pStyle w:val="13"/>
        <w:rPr>
          <w:color w:val="auto"/>
          <w:sz w:val="32"/>
          <w:highlight w:val="none"/>
        </w:rPr>
      </w:pPr>
      <w:r>
        <w:rPr>
          <w:rFonts w:hint="eastAsia"/>
          <w:color w:val="auto"/>
          <w:sz w:val="32"/>
          <w:highlight w:val="none"/>
        </w:rPr>
        <w:t>目录</w:t>
      </w:r>
    </w:p>
    <w:p>
      <w:pPr>
        <w:pStyle w:val="13"/>
        <w:ind w:firstLine="560"/>
        <w:rPr>
          <w:color w:val="auto"/>
          <w:highlight w:val="none"/>
        </w:rPr>
      </w:pP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4</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21</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25</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widowControl/>
        <w:ind w:firstLine="480"/>
        <w:jc w:val="left"/>
        <w:rPr>
          <w:rFonts w:asciiTheme="minorEastAsia" w:hAnsiTheme="minorEastAsia" w:eastAsiaTheme="minorEastAsia"/>
          <w:color w:val="auto"/>
          <w:highlight w:val="none"/>
        </w:rPr>
      </w:pP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“全国青年科普创新实验暨作品大赛十周年回顾展”展览及衍生品初步设计项目。</w:t>
      </w:r>
    </w:p>
    <w:p>
      <w:pPr>
        <w:pStyle w:val="36"/>
        <w:rPr>
          <w:color w:val="auto"/>
          <w:highlight w:val="none"/>
        </w:rPr>
      </w:pPr>
      <w:r>
        <w:rPr>
          <w:rFonts w:hint="eastAsia"/>
          <w:color w:val="auto"/>
          <w:highlight w:val="none"/>
        </w:rPr>
        <w:t>项目预算金额</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预算金额：人民币38</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80"/>
        <w:rPr>
          <w:rFonts w:cs="宋体"/>
          <w:color w:val="auto"/>
          <w:szCs w:val="24"/>
          <w:highlight w:val="none"/>
        </w:rPr>
      </w:pPr>
      <w:r>
        <w:rPr>
          <w:rFonts w:hint="eastAsia" w:cs="宋体"/>
          <w:color w:val="auto"/>
          <w:szCs w:val="24"/>
          <w:highlight w:val="none"/>
        </w:rPr>
        <w:t>注：注：项目预算包含为完成申报任务规定的内容及范围并达到质量标准所需要的全部费用，采购人就申报任务约定内容将不再支付额外的费用。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rPr>
        <w:t>项目采购需求</w:t>
      </w:r>
    </w:p>
    <w:p>
      <w:pPr>
        <w:ind w:firstLine="436" w:firstLineChars="182"/>
        <w:rPr>
          <w:rFonts w:cs="宋体"/>
          <w:color w:val="auto"/>
          <w:szCs w:val="24"/>
          <w:highlight w:val="none"/>
        </w:rPr>
      </w:pPr>
      <w:r>
        <w:rPr>
          <w:rFonts w:hint="eastAsia" w:cs="宋体"/>
          <w:color w:val="auto"/>
          <w:szCs w:val="24"/>
          <w:highlight w:val="none"/>
        </w:rPr>
        <w:t>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rPr>
        <w:t>6</w:t>
      </w:r>
      <w:r>
        <w:rPr>
          <w:rFonts w:ascii="Times New Roman" w:hAnsi="Times New Roman" w:cs="Times New Roman" w:eastAsiaTheme="minorEastAsia"/>
          <w:color w:val="auto"/>
          <w:szCs w:val="24"/>
          <w:highlight w:val="none"/>
        </w:rPr>
        <w:t>）本项目是否接受联合体申报：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本项目申报通知发布后的第4个工作日17:00截止（不含申报通知发布当日）；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邮寄地址：北京市朝阳区北辰东路5号中国科技发展基金会</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收件人：</w:t>
      </w:r>
      <w:r>
        <w:rPr>
          <w:rFonts w:asciiTheme="minorEastAsia" w:hAnsiTheme="minorEastAsia" w:eastAsiaTheme="minorEastAsia"/>
          <w:color w:val="auto"/>
          <w:szCs w:val="24"/>
          <w:highlight w:val="none"/>
        </w:rPr>
        <w:t xml:space="preserve"> </w:t>
      </w:r>
      <w:r>
        <w:rPr>
          <w:rFonts w:hint="eastAsia" w:asciiTheme="minorEastAsia" w:hAnsiTheme="minorEastAsia" w:eastAsiaTheme="minorEastAsia"/>
          <w:color w:val="auto"/>
          <w:szCs w:val="24"/>
          <w:highlight w:val="none"/>
        </w:rPr>
        <w:t>霍虹</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联系电话：010-59041035</w:t>
      </w:r>
      <w:r>
        <w:rPr>
          <w:rFonts w:asciiTheme="minorEastAsia" w:hAnsiTheme="minorEastAsia" w:eastAsiaTheme="minorEastAsia"/>
          <w:color w:val="auto"/>
          <w:szCs w:val="24"/>
          <w:highlight w:val="none"/>
        </w:rPr>
        <w:t xml:space="preserve"> </w:t>
      </w: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（2）采购部门：中国科技发展基金会</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联系人：</w:t>
      </w:r>
      <w:r>
        <w:rPr>
          <w:rFonts w:asciiTheme="minorEastAsia" w:hAnsiTheme="minorEastAsia" w:eastAsiaTheme="minorEastAsia"/>
          <w:color w:val="auto"/>
          <w:szCs w:val="24"/>
          <w:highlight w:val="none"/>
        </w:rPr>
        <w:t xml:space="preserve"> </w:t>
      </w:r>
      <w:r>
        <w:rPr>
          <w:rFonts w:hint="eastAsia" w:asciiTheme="minorEastAsia" w:hAnsiTheme="minorEastAsia" w:eastAsiaTheme="minorEastAsia"/>
          <w:color w:val="auto"/>
          <w:szCs w:val="24"/>
          <w:highlight w:val="none"/>
        </w:rPr>
        <w:t>霍虹</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联系电话：010-59041035</w:t>
      </w:r>
      <w:r>
        <w:rPr>
          <w:rFonts w:asciiTheme="minorEastAsia" w:hAnsiTheme="minorEastAsia" w:eastAsiaTheme="minorEastAsia"/>
          <w:color w:val="auto"/>
          <w:szCs w:val="24"/>
          <w:highlight w:val="none"/>
        </w:rPr>
        <w:t xml:space="preserve"> </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010-81125778/81125774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cs="宋体"/>
          <w:color w:val="auto"/>
          <w:szCs w:val="24"/>
          <w:highlight w:val="none"/>
        </w:rPr>
        <w:t>北京市西城区文兴街1号院北矿金融大厦9层906室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643"/>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snapToGrid w:val="0"/>
        <w:spacing w:line="580" w:lineRule="exact"/>
        <w:ind w:firstLine="480"/>
        <w:rPr>
          <w:rFonts w:cs="宋体"/>
          <w:bCs/>
          <w:color w:val="auto"/>
          <w:szCs w:val="24"/>
          <w:highlight w:val="none"/>
        </w:rPr>
      </w:pPr>
      <w:r>
        <w:rPr>
          <w:rFonts w:hint="eastAsia" w:cs="宋体"/>
          <w:bCs/>
          <w:color w:val="auto"/>
          <w:szCs w:val="24"/>
          <w:highlight w:val="none"/>
        </w:rPr>
        <w:t>一、采购需求</w:t>
      </w:r>
    </w:p>
    <w:p>
      <w:pPr>
        <w:snapToGrid w:val="0"/>
        <w:spacing w:line="580" w:lineRule="exact"/>
        <w:ind w:firstLine="482"/>
        <w:rPr>
          <w:rFonts w:cs="宋体"/>
          <w:b/>
          <w:bCs/>
          <w:color w:val="auto"/>
          <w:szCs w:val="24"/>
          <w:highlight w:val="none"/>
        </w:rPr>
      </w:pPr>
      <w:r>
        <w:rPr>
          <w:rFonts w:hint="eastAsia" w:cs="宋体"/>
          <w:b/>
          <w:bCs/>
          <w:color w:val="auto"/>
          <w:szCs w:val="24"/>
          <w:highlight w:val="none"/>
        </w:rPr>
        <w:t>（一）项目概述</w:t>
      </w:r>
    </w:p>
    <w:p>
      <w:pPr>
        <w:spacing w:line="580" w:lineRule="exact"/>
        <w:ind w:firstLine="480"/>
        <w:rPr>
          <w:rFonts w:cs="宋体"/>
          <w:color w:val="auto"/>
          <w:szCs w:val="24"/>
          <w:highlight w:val="none"/>
        </w:rPr>
      </w:pPr>
      <w:r>
        <w:rPr>
          <w:rFonts w:hint="eastAsia" w:cs="宋体"/>
          <w:color w:val="auto"/>
          <w:szCs w:val="24"/>
          <w:highlight w:val="none"/>
        </w:rPr>
        <w:t>全国青年科普创新实验暨作品大赛（以下简称“大赛”），自2013年启动以来，已成功举办九届。十年以来，赛事规模呈阶梯式增长，全国累计参赛人数近40万人，在全国各大中专院校及中学产生了广泛而深远的影响。为总结大赛十周年的发展历程，提炼成效和经验，进一步提升大赛的科普传播效果，中国科技馆拟筹办“全国青年科普创新实验暨作品大赛十周年回顾展”展览。</w:t>
      </w:r>
    </w:p>
    <w:p>
      <w:pPr>
        <w:spacing w:line="580" w:lineRule="exact"/>
        <w:ind w:firstLine="480"/>
        <w:rPr>
          <w:rFonts w:cs="宋体"/>
          <w:color w:val="auto"/>
          <w:szCs w:val="24"/>
          <w:highlight w:val="none"/>
        </w:rPr>
      </w:pPr>
      <w:r>
        <w:rPr>
          <w:rFonts w:hint="eastAsia" w:cs="宋体"/>
          <w:color w:val="auto"/>
          <w:szCs w:val="24"/>
          <w:highlight w:val="none"/>
        </w:rPr>
        <w:t>展览地点：中国科技馆西大厅</w:t>
      </w:r>
    </w:p>
    <w:p>
      <w:pPr>
        <w:spacing w:line="580" w:lineRule="exact"/>
        <w:ind w:firstLine="480"/>
        <w:rPr>
          <w:rFonts w:cs="宋体"/>
          <w:color w:val="auto"/>
          <w:szCs w:val="24"/>
          <w:highlight w:val="none"/>
        </w:rPr>
      </w:pPr>
      <w:r>
        <w:rPr>
          <w:rFonts w:hint="eastAsia" w:cs="宋体"/>
          <w:color w:val="auto"/>
          <w:szCs w:val="24"/>
          <w:highlight w:val="none"/>
        </w:rPr>
        <w:t>展览面积：约300平方米</w:t>
      </w:r>
    </w:p>
    <w:p>
      <w:pPr>
        <w:spacing w:line="580" w:lineRule="exact"/>
        <w:ind w:firstLine="480"/>
        <w:rPr>
          <w:rFonts w:cs="宋体"/>
          <w:color w:val="auto"/>
          <w:szCs w:val="24"/>
          <w:highlight w:val="none"/>
        </w:rPr>
      </w:pPr>
      <w:r>
        <w:rPr>
          <w:rFonts w:hint="eastAsia" w:cs="宋体"/>
          <w:color w:val="auto"/>
          <w:szCs w:val="24"/>
          <w:highlight w:val="none"/>
        </w:rPr>
        <w:t>展出时间：2023年12月-2024年3月</w:t>
      </w:r>
    </w:p>
    <w:p>
      <w:pPr>
        <w:spacing w:line="580" w:lineRule="exact"/>
        <w:ind w:firstLine="480"/>
        <w:rPr>
          <w:rFonts w:cs="宋体"/>
          <w:b/>
          <w:bCs/>
          <w:color w:val="auto"/>
          <w:szCs w:val="24"/>
          <w:highlight w:val="none"/>
        </w:rPr>
      </w:pPr>
      <w:r>
        <w:rPr>
          <w:rFonts w:hint="eastAsia" w:cs="宋体"/>
          <w:color w:val="auto"/>
          <w:szCs w:val="24"/>
          <w:highlight w:val="none"/>
        </w:rPr>
        <w:t>展览性质：小型巡展</w:t>
      </w:r>
    </w:p>
    <w:p>
      <w:pPr>
        <w:snapToGrid w:val="0"/>
        <w:spacing w:line="580" w:lineRule="exact"/>
        <w:ind w:firstLine="482"/>
        <w:rPr>
          <w:rFonts w:cs="宋体"/>
          <w:b/>
          <w:bCs/>
          <w:color w:val="auto"/>
          <w:szCs w:val="24"/>
          <w:highlight w:val="none"/>
        </w:rPr>
      </w:pPr>
      <w:r>
        <w:rPr>
          <w:rFonts w:hint="eastAsia" w:cs="宋体"/>
          <w:b/>
          <w:bCs/>
          <w:color w:val="auto"/>
          <w:szCs w:val="24"/>
          <w:highlight w:val="none"/>
        </w:rPr>
        <w:t>（二）项目内容</w:t>
      </w:r>
    </w:p>
    <w:p>
      <w:pPr>
        <w:spacing w:line="580" w:lineRule="exact"/>
        <w:ind w:firstLine="480"/>
        <w:rPr>
          <w:rFonts w:cs="宋体"/>
          <w:color w:val="auto"/>
          <w:szCs w:val="24"/>
          <w:highlight w:val="none"/>
        </w:rPr>
      </w:pPr>
      <w:r>
        <w:rPr>
          <w:rFonts w:hint="eastAsia" w:cs="宋体"/>
          <w:color w:val="auto"/>
          <w:szCs w:val="24"/>
          <w:highlight w:val="none"/>
        </w:rPr>
        <w:t>1.“全国青年科普创新实验暨作品大赛十周年回顾展”展览初步设计</w:t>
      </w:r>
    </w:p>
    <w:p>
      <w:pPr>
        <w:spacing w:line="580" w:lineRule="exact"/>
        <w:ind w:firstLine="480"/>
        <w:rPr>
          <w:rFonts w:cs="宋体"/>
          <w:color w:val="auto"/>
          <w:szCs w:val="24"/>
          <w:highlight w:val="none"/>
        </w:rPr>
      </w:pPr>
      <w:r>
        <w:rPr>
          <w:rFonts w:hint="eastAsia" w:cs="宋体"/>
          <w:color w:val="auto"/>
          <w:szCs w:val="24"/>
          <w:highlight w:val="none"/>
        </w:rPr>
        <w:t>本项目拟围绕“全国青年科普创新实验暨作品大赛十周年回顾”进行展览初步设计，包括完成展览设计方案和展品设计方案等工作，并指导后续展览展品深化设计。</w:t>
      </w:r>
    </w:p>
    <w:p>
      <w:pPr>
        <w:spacing w:line="580" w:lineRule="exact"/>
        <w:ind w:firstLine="480"/>
        <w:rPr>
          <w:rFonts w:cs="宋体"/>
          <w:color w:val="auto"/>
          <w:szCs w:val="24"/>
          <w:highlight w:val="none"/>
        </w:rPr>
      </w:pPr>
      <w:r>
        <w:rPr>
          <w:rFonts w:hint="eastAsia" w:cs="宋体"/>
          <w:color w:val="auto"/>
          <w:szCs w:val="24"/>
          <w:highlight w:val="none"/>
        </w:rPr>
        <w:t>展览拟围绕“大赛十年的成果和发展”，借助多种展示手段，展现赛事发展历程、历届代表性作品、相关人员成长等内容。拟整体采用九宫格的空间布局，共分为四个部分：序厅、参赛作品展示、十年回眸、结语，13件展品及1个教育活动区。（展览方案大纲见附件）</w:t>
      </w: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r>
        <w:rPr>
          <w:rFonts w:hint="eastAsia" w:cs="宋体"/>
          <w:color w:val="auto"/>
          <w:szCs w:val="24"/>
          <w:highlight w:val="none"/>
        </w:rPr>
        <w:t>分关系如下图所示，</w:t>
      </w:r>
    </w:p>
    <w:p>
      <w:pPr>
        <w:spacing w:line="580" w:lineRule="exact"/>
        <w:ind w:firstLine="480"/>
        <w:jc w:val="center"/>
        <w:rPr>
          <w:rFonts w:cs="宋体"/>
          <w:color w:val="auto"/>
          <w:szCs w:val="24"/>
          <w:highlight w:val="none"/>
        </w:rPr>
      </w:pPr>
      <w:r>
        <w:rPr>
          <w:rFonts w:hint="eastAsia" w:cs="宋体"/>
          <w:color w:val="auto"/>
          <w:szCs w:val="24"/>
          <w:highlight w:val="none"/>
        </w:rPr>
        <mc:AlternateContent>
          <mc:Choice Requires="wpc">
            <w:drawing>
              <wp:inline distT="0" distB="0" distL="0" distR="0">
                <wp:extent cx="5274310" cy="3495675"/>
                <wp:effectExtent l="9525" t="0" r="12065" b="9525"/>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6" name="矩形 13"/>
                        <wps:cNvSpPr/>
                        <wps:spPr>
                          <a:xfrm>
                            <a:off x="1043796" y="77638"/>
                            <a:ext cx="2078966" cy="325216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矩形 4"/>
                        <wps:cNvSpPr/>
                        <wps:spPr>
                          <a:xfrm>
                            <a:off x="0" y="924387"/>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0" w:firstLineChars="0"/>
                                <w:jc w:val="center"/>
                                <w:rPr>
                                  <w:sz w:val="32"/>
                                  <w:szCs w:val="40"/>
                                </w:rPr>
                              </w:pPr>
                              <w:r>
                                <w:rPr>
                                  <w:rFonts w:hint="eastAsia"/>
                                  <w:sz w:val="32"/>
                                  <w:szCs w:val="40"/>
                                </w:rPr>
                                <w:t>序厅</w:t>
                              </w:r>
                            </w:p>
                          </w:txbxContent>
                        </wps:txbx>
                        <wps:bodyPr rot="0" spcFirstLastPara="0" vertOverflow="overflow" horzOverflow="overflow" vert="eaVert" wrap="square" lIns="91440" tIns="45720" rIns="91440" bIns="45720" numCol="1" spcCol="0" rtlCol="0" fromWordArt="0" anchor="ctr" anchorCtr="0" forceAA="0" compatLnSpc="1">
                          <a:noAutofit/>
                        </wps:bodyPr>
                      </wps:wsp>
                      <wpg:wgp>
                        <wpg:cNvPr id="38" name="组合 10"/>
                        <wpg:cNvGrpSpPr/>
                        <wpg:grpSpPr>
                          <a:xfrm>
                            <a:off x="1208700" y="638889"/>
                            <a:ext cx="1791675" cy="2513625"/>
                            <a:chOff x="1542075" y="523875"/>
                            <a:chExt cx="1791675" cy="2513625"/>
                          </a:xfrm>
                        </wpg:grpSpPr>
                        <wps:wsp>
                          <wps:cNvPr id="39" name="矩形 5"/>
                          <wps:cNvSpPr/>
                          <wps:spPr>
                            <a:xfrm>
                              <a:off x="1552575" y="523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560"/>
                                  <w:rPr>
                                    <w:sz w:val="28"/>
                                    <w:szCs w:val="36"/>
                                  </w:rPr>
                                </w:pPr>
                                <w:r>
                                  <w:rPr>
                                    <w:rFonts w:hint="eastAsia"/>
                                    <w:sz w:val="28"/>
                                    <w:szCs w:val="36"/>
                                  </w:rPr>
                                  <w:t>奇思妙设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6"/>
                          <wps:cNvSpPr/>
                          <wps:spPr>
                            <a:xfrm>
                              <a:off x="1542075" y="1846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noAutofit/>
                          </wps:bodyPr>
                        </wps:wsp>
                      </wpg:wgp>
                      <wps:wsp>
                        <wps:cNvPr id="41" name="矩形 7"/>
                        <wps:cNvSpPr/>
                        <wps:spPr>
                          <a:xfrm>
                            <a:off x="345660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0" w:firstLineChars="0"/>
                                <w:jc w:val="center"/>
                                <w:rPr>
                                  <w:sz w:val="32"/>
                                  <w:szCs w:val="40"/>
                                </w:rPr>
                              </w:pPr>
                              <w:r>
                                <w:rPr>
                                  <w:rFonts w:hint="eastAsia"/>
                                  <w:sz w:val="32"/>
                                  <w:szCs w:val="40"/>
                                </w:rPr>
                                <w:t>十年回眸</w:t>
                              </w:r>
                            </w:p>
                          </w:txbxContent>
                        </wps:txbx>
                        <wps:bodyPr rot="0" spcFirstLastPara="0" vert="eaVert" wrap="square" lIns="91440" tIns="45720" rIns="91440" bIns="45720" numCol="1" spcCol="0" rtlCol="0" fromWordArt="0" anchor="ctr" anchorCtr="0" forceAA="0" compatLnSpc="1">
                          <a:noAutofit/>
                        </wps:bodyPr>
                      </wps:wsp>
                      <wps:wsp>
                        <wps:cNvPr id="42" name="矩形 9"/>
                        <wps:cNvSpPr/>
                        <wps:spPr>
                          <a:xfrm>
                            <a:off x="458851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0" w:firstLineChars="0"/>
                                <w:jc w:val="center"/>
                                <w:rPr>
                                  <w:sz w:val="32"/>
                                  <w:szCs w:val="40"/>
                                </w:rPr>
                              </w:pPr>
                              <w:r>
                                <w:rPr>
                                  <w:rFonts w:hint="eastAsia"/>
                                  <w:sz w:val="32"/>
                                  <w:szCs w:val="40"/>
                                </w:rPr>
                                <w:t>结语</w:t>
                              </w:r>
                            </w:p>
                          </w:txbxContent>
                        </wps:txbx>
                        <wps:bodyPr rot="0" spcFirstLastPara="0" vert="eaVert" wrap="square" lIns="91440" tIns="45720" rIns="91440" bIns="45720" numCol="1" spcCol="0" rtlCol="0" fromWordArt="0" anchor="ctr" anchorCtr="0" forceAA="0" compatLnSpc="1">
                          <a:noAutofit/>
                        </wps:bodyPr>
                      </wps:wsp>
                      <wps:wsp>
                        <wps:cNvPr id="43" name="矩形 11"/>
                        <wps:cNvSpPr/>
                        <wps:spPr>
                          <a:xfrm>
                            <a:off x="2130725" y="2113467"/>
                            <a:ext cx="767751" cy="871268"/>
                          </a:xfrm>
                          <a:prstGeom prst="rect">
                            <a:avLst/>
                          </a:prstGeom>
                        </wps:spPr>
                        <wps:style>
                          <a:lnRef idx="2">
                            <a:schemeClr val="accent1"/>
                          </a:lnRef>
                          <a:fillRef idx="1">
                            <a:schemeClr val="lt1"/>
                          </a:fillRef>
                          <a:effectRef idx="0">
                            <a:schemeClr val="accent1"/>
                          </a:effectRef>
                          <a:fontRef idx="minor">
                            <a:schemeClr val="dk1"/>
                          </a:fontRef>
                        </wps:style>
                        <wps:txbx>
                          <w:txbxContent>
                            <w:p>
                              <w:pPr>
                                <w:ind w:firstLine="0" w:firstLineChars="0"/>
                                <w:jc w:val="center"/>
                                <w:rPr>
                                  <w:szCs w:val="32"/>
                                </w:rPr>
                              </w:pPr>
                              <w:r>
                                <w:rPr>
                                  <w:rFonts w:hint="eastAsia"/>
                                  <w:szCs w:val="32"/>
                                </w:rPr>
                                <w:t>教育</w:t>
                              </w:r>
                              <w:r>
                                <w:rPr>
                                  <w:szCs w:val="32"/>
                                </w:rPr>
                                <w:br w:type="textWrapping"/>
                              </w:r>
                              <w:r>
                                <w:rPr>
                                  <w:rFonts w:hint="eastAsia"/>
                                  <w:szCs w:val="32"/>
                                </w:rPr>
                                <w:t>活动区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文本框 12"/>
                        <wps:cNvSpPr txBox="1"/>
                        <wps:spPr>
                          <a:xfrm>
                            <a:off x="1302592" y="2231136"/>
                            <a:ext cx="638355" cy="839868"/>
                          </a:xfrm>
                          <a:prstGeom prst="rect">
                            <a:avLst/>
                          </a:prstGeom>
                          <a:solidFill>
                            <a:schemeClr val="lt1"/>
                          </a:solidFill>
                          <a:ln w="6350">
                            <a:noFill/>
                          </a:ln>
                        </wps:spPr>
                        <wps:txbx>
                          <w:txbxContent>
                            <w:p>
                              <w:pPr>
                                <w:spacing w:line="400" w:lineRule="exact"/>
                                <w:ind w:firstLine="0" w:firstLineChars="0"/>
                                <w:jc w:val="center"/>
                                <w:rPr>
                                  <w:sz w:val="28"/>
                                  <w:szCs w:val="36"/>
                                </w:rPr>
                              </w:pPr>
                              <w:r>
                                <w:rPr>
                                  <w:rFonts w:hint="eastAsia"/>
                                  <w:sz w:val="28"/>
                                  <w:szCs w:val="36"/>
                                </w:rPr>
                                <w:t>巧手神工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15"/>
                        <wps:cNvSpPr txBox="1"/>
                        <wps:spPr>
                          <a:xfrm>
                            <a:off x="1250830" y="112143"/>
                            <a:ext cx="1725283" cy="474453"/>
                          </a:xfrm>
                          <a:prstGeom prst="rect">
                            <a:avLst/>
                          </a:prstGeom>
                          <a:solidFill>
                            <a:schemeClr val="lt1"/>
                          </a:solidFill>
                          <a:ln w="6350">
                            <a:noFill/>
                          </a:ln>
                        </wps:spPr>
                        <wps:txbx>
                          <w:txbxContent>
                            <w:p>
                              <w:pPr>
                                <w:ind w:firstLine="0" w:firstLineChars="0"/>
                                <w:jc w:val="center"/>
                                <w:rPr>
                                  <w:sz w:val="32"/>
                                  <w:szCs w:val="40"/>
                                </w:rPr>
                              </w:pPr>
                              <w:r>
                                <w:rPr>
                                  <w:rFonts w:hint="eastAsia"/>
                                  <w:sz w:val="32"/>
                                  <w:szCs w:val="40"/>
                                </w:rPr>
                                <w:t>参赛作品展示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16"/>
                        <wps:cNvCnPr/>
                        <wps:spPr>
                          <a:xfrm flipV="1">
                            <a:off x="685800" y="1703718"/>
                            <a:ext cx="357996" cy="1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17"/>
                        <wps:cNvCnPr/>
                        <wps:spPr>
                          <a:xfrm>
                            <a:off x="3122762" y="1703718"/>
                            <a:ext cx="333838" cy="103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直接箭头连接符 18"/>
                        <wps:cNvCnPr/>
                        <wps:spPr>
                          <a:xfrm>
                            <a:off x="4142400" y="1714060"/>
                            <a:ext cx="446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75.25pt;width:415.3pt;" coordsize="5274310,3495675" editas="canvas"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AAAAAZHJz&#10;L1BLAQIUABQAAAAIAIdO4kDT0wRc1AAAAAUBAAAPAAAAAAAAAAEAIAAAACIAAABkcnMvZG93bnJl&#10;di54bWxQSwECFAAUAAAACACHTuJACadesgMGAACKJQAADgAAAAAAAAABACAAAAAjAQAAZHJzL2Uy&#10;b0RvYy54bWxQSwUGAAAAAAYABgBZAQAAmAkAAAAA&#10;">
                <o:lock v:ext="edit" aspectratio="f"/>
                <v:shape id="_x0000_s1026" o:spid="_x0000_s1026" style="position:absolute;left:0;top:0;height:3495675;width:5274310;" fillcolor="#FFFFFF" filled="t" stroked="f" coordsize="21600,21600"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DT0wRc1AAAAAUBAAAPAAAAAAAAAAEAIAAAACIAAABkcnMvZG93bnJldi54bWxQSwECFAAUAAAA&#10;CACHTuJAa0GEc/QFAAAGJQAADgAAAAAAAAABACAAAAAjAQAAZHJzL2Uyb0RvYy54bWxQSwUGAAAA&#10;AAYABgBZAQAAiQkAAAAA&#10;">
                  <v:fill on="t" focussize="0,0"/>
                  <v:stroke on="f"/>
                  <v:imagedata o:title=""/>
                  <o:lock v:ext="edit" aspectratio="t"/>
                </v:shape>
                <v:rect id="矩形 13" o:spid="_x0000_s1026" o:spt="1" style="position:absolute;left:1043796;top:77638;height:3252160;width:2078966;v-text-anchor:middle;" filled="f" stroked="t" coordsize="21600,21600" o:gfxdata="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lsxjNMAAAAFAQAADwAAAAAAAAAB&#10;ACAAAAAiAAAAZHJzL2Rvd25yZXYueG1sUEsBAhQAFAAAAAgAh07iQPVzi7aHAgAA+AQAAA4AAAAA&#10;AAAAAQAgAAAAIgEAAGRycy9lMm9Eb2MueG1sUEsFBgAAAAAGAAYAWQEAABsGAAAAAA==&#10;">
                  <v:fill on="f" focussize="0,0"/>
                  <v:stroke weight="1.5pt" color="#41719C [3204]" miterlimit="8" joinstyle="miter" dashstyle="dash"/>
                  <v:imagedata o:title=""/>
                  <o:lock v:ext="edit" aspectratio="f"/>
                </v:rect>
                <v:rect id="矩形 4" o:spid="_x0000_s1026" o:spt="1" style="position:absolute;left:0;top:924387;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HiGhPXAAAABQEAAA8AAAAAAAAAAQAg&#10;AAAAIgAAAGRycy9kb3ducmV2LnhtbFBLAQIUABQAAAAIAIdO4kDllAVPgQIAAAcFAAAOAAAAAAAA&#10;AAEAIAAAACYBAABkcnMvZTJvRG9jLnhtbFBLBQYAAAAABgAGAFkBAAAZBgAAAAA=&#10;">
                  <v:fill on="t" focussize="0,0"/>
                  <v:stroke weight="1.5pt" color="#5B9BD5 [3204]" miterlimit="8" joinstyle="miter"/>
                  <v:imagedata o:title=""/>
                  <o:lock v:ext="edit" aspectratio="f"/>
                  <v:textbox style="layout-flow:vertical-ideographic;">
                    <w:txbxContent>
                      <w:p>
                        <w:pPr>
                          <w:ind w:firstLine="0" w:firstLineChars="0"/>
                          <w:jc w:val="center"/>
                          <w:rPr>
                            <w:sz w:val="32"/>
                            <w:szCs w:val="40"/>
                          </w:rPr>
                        </w:pPr>
                        <w:r>
                          <w:rPr>
                            <w:rFonts w:hint="eastAsia"/>
                            <w:sz w:val="32"/>
                            <w:szCs w:val="40"/>
                          </w:rPr>
                          <w:t>序厅</w:t>
                        </w:r>
                      </w:p>
                    </w:txbxContent>
                  </v:textbox>
                </v:rect>
                <v:group id="组合 10" o:spid="_x0000_s1026" o:spt="203" style="position:absolute;left:1208700;top:638889;height:2513625;width:1791675;" coordorigin="1542075,523875" coordsize="1791675,2513625" o:gfxdata="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i1GQrNYAAAAFAQAADwAAAAAAAAABACAAAAAiAAAA&#10;ZHJzL2Rvd25yZXYueG1sUEsBAhQAFAAAAAgAh07iQJEe90gmAwAASQkAAA4AAAAAAAAAAQAgAAAA&#10;JQEAAGRycy9lMm9Eb2MueG1sUEsFBgAAAAAGAAYAWQEAAL0GAAAAAA==&#10;">
                  <o:lock v:ext="edit" aspectratio="f"/>
                  <v:rect id="矩形 5" o:spid="_x0000_s1026" o:spt="1" style="position:absolute;left:1552575;top:523875;height:1190625;width:1781175;v-text-anchor:middle;" fillcolor="#FFFFFF [3201]" filled="t" stroked="t" coordsize="21600,21600" o:gfxdata="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2Oi8AAAA&#10;2wAAAA8AAAAAAAAAAQAgAAAAIgAAAGRycy9kb3ducmV2LnhtbFBLAQIUABQAAAAIAIdO4kAzLwWe&#10;OwAAADkAAAAQAAAAAAAAAAEAIAAAAAsBAABkcnMvc2hhcGV4bWwueG1sUEsFBgAAAAAGAAYAWwEA&#10;ALUDAAAAAA==&#10;">
                    <v:fill on="t" focussize="0,0"/>
                    <v:stroke weight="1.5pt" color="#5B9BD5 [3204]" miterlimit="8" joinstyle="miter"/>
                    <v:imagedata o:title=""/>
                    <o:lock v:ext="edit" aspectratio="f"/>
                    <v:textbox>
                      <w:txbxContent>
                        <w:p>
                          <w:pPr>
                            <w:ind w:firstLine="560"/>
                            <w:rPr>
                              <w:sz w:val="28"/>
                              <w:szCs w:val="36"/>
                            </w:rPr>
                          </w:pPr>
                          <w:r>
                            <w:rPr>
                              <w:rFonts w:hint="eastAsia"/>
                              <w:sz w:val="28"/>
                              <w:szCs w:val="36"/>
                            </w:rPr>
                            <w:t>奇思妙设</w:t>
                          </w:r>
                        </w:p>
                      </w:txbxContent>
                    </v:textbox>
                  </v:rect>
                  <v:rect id="矩形 6" o:spid="_x0000_s1026" o:spt="1" style="position:absolute;left:1542075;top:1846875;height:1190625;width:1781175;v-text-anchor:middle;" fillcolor="#FFFFFF [3201]" filled="t" stroked="t" coordsize="21600,21600" o:gfxdata="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iQCCLgAAADbAAAA&#10;DwAAAAAAAAABACAAAAAiAAAAZHJzL2Rvd25yZXYueG1sUEsBAhQAFAAAAAgAh07iQDMvBZ47AAAA&#10;OQAAABAAAAAAAAAAAQAgAAAABwEAAGRycy9zaGFwZXhtbC54bWxQSwUGAAAAAAYABgBbAQAAsQMA&#10;AAAA&#10;">
                    <v:fill on="t" focussize="0,0"/>
                    <v:stroke weight="1.5pt" color="#5B9BD5 [3204]" miterlimit="8" joinstyle="miter"/>
                    <v:imagedata o:title=""/>
                    <o:lock v:ext="edit" aspectratio="f"/>
                  </v:rect>
                </v:group>
                <v:rect id="矩形 7" o:spid="_x0000_s1026" o:spt="1" style="position:absolute;left:345660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eIaE9cAAAAFAQAADwAAAAAAAAABACAAAAAiAAAAZHJzL2Rv&#10;d25yZXYueG1sUEsBAhQAFAAAAAgAh07iQHsc5f90AgAA3QQAAA4AAAAAAAAAAQAgAAAAJgEAAGRy&#10;cy9lMm9Eb2MueG1sUEsFBgAAAAAGAAYAWQEAAAwGAAAAAA==&#10;">
                  <v:fill on="t" focussize="0,0"/>
                  <v:stroke weight="1.5pt" color="#5B9BD5 [3204]" miterlimit="8" joinstyle="miter"/>
                  <v:imagedata o:title=""/>
                  <o:lock v:ext="edit" aspectratio="f"/>
                  <v:textbox style="layout-flow:vertical-ideographic;">
                    <w:txbxContent>
                      <w:p>
                        <w:pPr>
                          <w:ind w:firstLine="0" w:firstLineChars="0"/>
                          <w:jc w:val="center"/>
                          <w:rPr>
                            <w:sz w:val="32"/>
                            <w:szCs w:val="40"/>
                          </w:rPr>
                        </w:pPr>
                        <w:r>
                          <w:rPr>
                            <w:rFonts w:hint="eastAsia"/>
                            <w:sz w:val="32"/>
                            <w:szCs w:val="40"/>
                          </w:rPr>
                          <w:t>十年回眸</w:t>
                        </w:r>
                      </w:p>
                    </w:txbxContent>
                  </v:textbox>
                </v:rect>
                <v:rect id="矩形 9" o:spid="_x0000_s1026" o:spt="1" style="position:absolute;left:458851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HiGhPXAAAABQEAAA8AAAAAAAAAAQAgAAAAIgAAAGRycy9k&#10;b3ducmV2LnhtbFBLAQIUABQAAAAIAIdO4kCe5ffbdQIAAN0EAAAOAAAAAAAAAAEAIAAAACYBAABk&#10;cnMvZTJvRG9jLnhtbFBLBQYAAAAABgAGAFkBAAANBgAAAAA=&#10;">
                  <v:fill on="t" focussize="0,0"/>
                  <v:stroke weight="1.5pt" color="#5B9BD5 [3204]" miterlimit="8" joinstyle="miter"/>
                  <v:imagedata o:title=""/>
                  <o:lock v:ext="edit" aspectratio="f"/>
                  <v:textbox style="layout-flow:vertical-ideographic;">
                    <w:txbxContent>
                      <w:p>
                        <w:pPr>
                          <w:ind w:firstLine="0" w:firstLineChars="0"/>
                          <w:jc w:val="center"/>
                          <w:rPr>
                            <w:sz w:val="32"/>
                            <w:szCs w:val="40"/>
                          </w:rPr>
                        </w:pPr>
                        <w:r>
                          <w:rPr>
                            <w:rFonts w:hint="eastAsia"/>
                            <w:sz w:val="32"/>
                            <w:szCs w:val="40"/>
                          </w:rPr>
                          <w:t>结语</w:t>
                        </w:r>
                      </w:p>
                    </w:txbxContent>
                  </v:textbox>
                </v:rect>
                <v:rect id="矩形 11" o:spid="_x0000_s1026" o:spt="1" style="position:absolute;left:2130725;top:2113467;height:871268;width:767751;v-text-anchor:middle;" fillcolor="#FFFFFF [3201]" filled="t" stroked="t" coordsize="21600,21600" o:gfxdata="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pTw/9QAAAAFAQAADwAAAAAAAAAB&#10;ACAAAAAiAAAAZHJzL2Rvd25yZXYueG1sUEsBAhQAFAAAAAgAh07iQGViX/+GAgAADAUAAA4AAAAA&#10;AAAAAQAgAAAAIwEAAGRycy9lMm9Eb2MueG1sUEsFBgAAAAAGAAYAWQEAABsGAAAAAA==&#10;">
                  <v:fill on="t" focussize="0,0"/>
                  <v:stroke weight="1pt" color="#5B9BD5 [3204]" miterlimit="8" joinstyle="miter"/>
                  <v:imagedata o:title=""/>
                  <o:lock v:ext="edit" aspectratio="f"/>
                  <v:textbox>
                    <w:txbxContent>
                      <w:p>
                        <w:pPr>
                          <w:ind w:firstLine="0" w:firstLineChars="0"/>
                          <w:jc w:val="center"/>
                          <w:rPr>
                            <w:szCs w:val="32"/>
                          </w:rPr>
                        </w:pPr>
                        <w:r>
                          <w:rPr>
                            <w:rFonts w:hint="eastAsia"/>
                            <w:szCs w:val="32"/>
                          </w:rPr>
                          <w:t>教育</w:t>
                        </w:r>
                        <w:r>
                          <w:rPr>
                            <w:szCs w:val="32"/>
                          </w:rPr>
                          <w:br w:type="textWrapping"/>
                        </w:r>
                        <w:r>
                          <w:rPr>
                            <w:rFonts w:hint="eastAsia"/>
                            <w:szCs w:val="32"/>
                          </w:rPr>
                          <w:t>活动区</w:t>
                        </w:r>
                      </w:p>
                    </w:txbxContent>
                  </v:textbox>
                </v:rect>
                <v:shape id="文本框 12" o:spid="_x0000_s1026" o:spt="202" type="#_x0000_t202" style="position:absolute;left:1302592;top:2231136;height:839868;width:638355;"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A1NZGz&#10;XAIAAJwEAAAOAAAAAAAAAAEAIAAAACEBAABkcnMvZTJvRG9jLnhtbFBLBQYAAAAABgAGAFkBAADv&#10;BQAAAAA=&#10;">
                  <v:fill on="t" focussize="0,0"/>
                  <v:stroke on="f" weight="0.5pt"/>
                  <v:imagedata o:title=""/>
                  <o:lock v:ext="edit" aspectratio="f"/>
                  <v:textbox>
                    <w:txbxContent>
                      <w:p>
                        <w:pPr>
                          <w:spacing w:line="400" w:lineRule="exact"/>
                          <w:ind w:firstLine="0" w:firstLineChars="0"/>
                          <w:jc w:val="center"/>
                          <w:rPr>
                            <w:sz w:val="28"/>
                            <w:szCs w:val="36"/>
                          </w:rPr>
                        </w:pPr>
                        <w:r>
                          <w:rPr>
                            <w:rFonts w:hint="eastAsia"/>
                            <w:sz w:val="28"/>
                            <w:szCs w:val="36"/>
                          </w:rPr>
                          <w:t>巧手神工</w:t>
                        </w:r>
                      </w:p>
                    </w:txbxContent>
                  </v:textbox>
                </v:shape>
                <v:shape id="文本框 15" o:spid="_x0000_s1026" o:spt="202" type="#_x0000_t202" style="position:absolute;left:1250830;top:112143;height:474453;width:1725283;"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DmW8Rf&#10;XAIAAJwEAAAOAAAAAAAAAAEAIAAAACEBAABkcnMvZTJvRG9jLnhtbFBLBQYAAAAABgAGAFkBAADv&#10;BQAAAAA=&#10;">
                  <v:fill on="t" focussize="0,0"/>
                  <v:stroke on="f" weight="0.5pt"/>
                  <v:imagedata o:title=""/>
                  <o:lock v:ext="edit" aspectratio="f"/>
                  <v:textbox>
                    <w:txbxContent>
                      <w:p>
                        <w:pPr>
                          <w:ind w:firstLine="0" w:firstLineChars="0"/>
                          <w:jc w:val="center"/>
                          <w:rPr>
                            <w:sz w:val="32"/>
                            <w:szCs w:val="40"/>
                          </w:rPr>
                        </w:pPr>
                        <w:r>
                          <w:rPr>
                            <w:rFonts w:hint="eastAsia"/>
                            <w:sz w:val="32"/>
                            <w:szCs w:val="40"/>
                          </w:rPr>
                          <w:t>参赛作品展示</w:t>
                        </w:r>
                      </w:p>
                    </w:txbxContent>
                  </v:textbox>
                </v:shape>
                <v:shape id="直接箭头连接符 16" o:spid="_x0000_s1026" o:spt="32" type="#_x0000_t32" style="position:absolute;left:685800;top:1703718;flip:y;height:1719;width:357996;" filled="f" stroked="t" coordsize="21600,21600" o:gfxdata="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jytiNUAAAAF&#10;AQAADwAAAAAAAAABACAAAAAiAAAAZHJzL2Rvd25yZXYueG1sUEsBAhQAFAAAAAgAh07iQLtRL3kf&#10;AgAA+gMAAA4AAAAAAAAAAQAgAAAAJAEAAGRycy9lMm9Eb2MueG1sUEsFBgAAAAAGAAYAWQEAALUF&#10;AAAAAA==&#10;">
                  <v:fill on="f" focussize="0,0"/>
                  <v:stroke weight="0.5pt" color="#5B9BD5 [3204]" miterlimit="8" joinstyle="miter" endarrow="block"/>
                  <v:imagedata o:title=""/>
                  <o:lock v:ext="edit" aspectratio="f"/>
                </v:shape>
                <v:shape id="直接箭头连接符 17" o:spid="_x0000_s1026" o:spt="32" type="#_x0000_t32" style="position:absolute;left:3122762;top:1703718;height:10342;width:333838;"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jUnv1QAAAAUBAAAP&#10;AAAAAAAAAAEAIAAAACIAAABkcnMvZG93bnJldi54bWxQSwECFAAUAAAACACHTuJACZPkPBsCAADy&#10;AwAADgAAAAAAAAABACAAAAAkAQAAZHJzL2Uyb0RvYy54bWxQSwUGAAAAAAYABgBZAQAAsQUAAAAA&#10;">
                  <v:fill on="f" focussize="0,0"/>
                  <v:stroke weight="0.5pt" color="#5B9BD5 [3204]" miterlimit="8" joinstyle="miter" endarrow="block"/>
                  <v:imagedata o:title=""/>
                  <o:lock v:ext="edit" aspectratio="f"/>
                </v:shape>
                <v:shape id="直接箭头连接符 18" o:spid="_x0000_s1026" o:spt="32" type="#_x0000_t32" style="position:absolute;left:4142400;top:1714060;height:0;width:446110;"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jUnv1QAAAAUBAAAPAAAA&#10;AAAAAAEAIAAAACIAAABkcnMvZG93bnJldi54bWxQSwECFAAUAAAACACHTuJAFkn19xgCAADuAwAA&#10;DgAAAAAAAAABACAAAAAkAQAAZHJzL2Uyb0RvYy54bWxQSwUGAAAAAAYABgBZAQAArgUAAAAA&#10;">
                  <v:fill on="f" focussize="0,0"/>
                  <v:stroke weight="0.5pt" color="#5B9BD5 [3204]" miterlimit="8" joinstyle="miter" endarrow="block"/>
                  <v:imagedata o:title=""/>
                  <o:lock v:ext="edit" aspectratio="f"/>
                </v:shape>
                <w10:wrap type="none"/>
                <w10:anchorlock/>
              </v:group>
            </w:pict>
          </mc:Fallback>
        </mc:AlternateContent>
      </w:r>
    </w:p>
    <w:p>
      <w:pPr>
        <w:spacing w:line="580" w:lineRule="exact"/>
        <w:ind w:firstLine="480"/>
        <w:jc w:val="center"/>
        <w:rPr>
          <w:rFonts w:cs="宋体"/>
          <w:color w:val="auto"/>
          <w:szCs w:val="24"/>
          <w:highlight w:val="none"/>
        </w:rPr>
      </w:pPr>
      <w:r>
        <w:rPr>
          <w:rFonts w:hint="eastAsia" w:cs="宋体"/>
          <w:color w:val="auto"/>
          <w:szCs w:val="24"/>
          <w:highlight w:val="none"/>
        </w:rPr>
        <w:t>图1 展览各部分关系示意</w:t>
      </w:r>
    </w:p>
    <w:p>
      <w:pPr>
        <w:spacing w:line="580" w:lineRule="exact"/>
        <w:ind w:firstLine="480"/>
        <w:rPr>
          <w:rFonts w:cs="宋体"/>
          <w:color w:val="auto"/>
          <w:szCs w:val="24"/>
          <w:highlight w:val="none"/>
        </w:rPr>
      </w:pPr>
      <w:r>
        <w:rPr>
          <w:rFonts w:hint="eastAsia" w:cs="宋体"/>
          <w:color w:val="auto"/>
          <w:szCs w:val="24"/>
          <w:highlight w:val="none"/>
        </w:rPr>
        <w:t>2.大赛VI形象及衍生品的设计</w:t>
      </w:r>
    </w:p>
    <w:p>
      <w:pPr>
        <w:spacing w:line="580" w:lineRule="exact"/>
        <w:ind w:firstLine="480"/>
        <w:rPr>
          <w:rFonts w:cs="宋体"/>
          <w:color w:val="auto"/>
          <w:szCs w:val="24"/>
          <w:highlight w:val="none"/>
        </w:rPr>
      </w:pPr>
      <w:r>
        <w:rPr>
          <w:rFonts w:hint="eastAsia" w:cs="宋体"/>
          <w:color w:val="auto"/>
          <w:szCs w:val="24"/>
          <w:highlight w:val="none"/>
        </w:rPr>
        <w:t>围绕大赛十年的发展历程，凝练大赛内涵和文化，突出办赛目的，树立品牌形象，展现大赛的各类创新创意成果，开展大赛的VI形象设计及周边衍生品的设计。</w:t>
      </w:r>
    </w:p>
    <w:p>
      <w:pPr>
        <w:spacing w:line="580" w:lineRule="exact"/>
        <w:ind w:firstLine="480"/>
        <w:rPr>
          <w:rFonts w:cs="宋体"/>
          <w:color w:val="auto"/>
          <w:szCs w:val="24"/>
          <w:highlight w:val="none"/>
        </w:rPr>
      </w:pPr>
      <w:r>
        <w:rPr>
          <w:rFonts w:hint="eastAsia" w:cs="宋体"/>
          <w:color w:val="auto"/>
          <w:szCs w:val="24"/>
          <w:highlight w:val="none"/>
        </w:rPr>
        <w:t>（1）大赛VI形象设计</w:t>
      </w:r>
    </w:p>
    <w:p>
      <w:pPr>
        <w:spacing w:line="580" w:lineRule="exact"/>
        <w:ind w:firstLine="480"/>
        <w:rPr>
          <w:rFonts w:cs="宋体"/>
          <w:color w:val="auto"/>
          <w:szCs w:val="24"/>
          <w:highlight w:val="none"/>
        </w:rPr>
      </w:pPr>
      <w:r>
        <w:rPr>
          <w:rFonts w:hint="eastAsia" w:cs="宋体"/>
          <w:color w:val="auto"/>
          <w:szCs w:val="24"/>
          <w:highlight w:val="none"/>
        </w:rPr>
        <w:t>大赛经过十年的发展，尚未形成专属且具有代表性的VI视觉形象，拟紧密围绕大赛的背景、目标、主题等内容，设计具有科学、人文、艺术相融合的大赛LOGO，进一步提升大赛的宣传效果。</w:t>
      </w:r>
    </w:p>
    <w:p>
      <w:pPr>
        <w:spacing w:line="580" w:lineRule="exact"/>
        <w:ind w:firstLine="480"/>
        <w:rPr>
          <w:rFonts w:cs="宋体"/>
          <w:color w:val="auto"/>
          <w:szCs w:val="24"/>
          <w:highlight w:val="none"/>
        </w:rPr>
      </w:pPr>
      <w:r>
        <w:rPr>
          <w:rFonts w:hint="eastAsia" w:cs="宋体"/>
          <w:color w:val="auto"/>
          <w:szCs w:val="24"/>
          <w:highlight w:val="none"/>
        </w:rPr>
        <w:t>（2）展览衍生品</w:t>
      </w:r>
    </w:p>
    <w:p>
      <w:pPr>
        <w:spacing w:line="580" w:lineRule="exact"/>
        <w:ind w:firstLine="480"/>
        <w:rPr>
          <w:rFonts w:cs="宋体"/>
          <w:color w:val="auto"/>
          <w:szCs w:val="24"/>
          <w:highlight w:val="none"/>
        </w:rPr>
      </w:pPr>
      <w:r>
        <w:rPr>
          <w:rFonts w:hint="eastAsia" w:cs="宋体"/>
          <w:color w:val="auto"/>
          <w:szCs w:val="24"/>
          <w:highlight w:val="none"/>
        </w:rPr>
        <w:t>结合大赛十周年的成果积累，设计一整套大赛和展览相关文创衍生品，其中包括但不限于纪念本、冰箱贴、徽章、手机壳、纪念挎包袋等日常生活学习用品，及与展览内容相关的科普实验套装材料包等。</w:t>
      </w:r>
    </w:p>
    <w:p>
      <w:pPr>
        <w:snapToGrid w:val="0"/>
        <w:spacing w:line="580" w:lineRule="exact"/>
        <w:ind w:firstLine="482"/>
        <w:rPr>
          <w:rFonts w:cs="宋体"/>
          <w:b/>
          <w:bCs/>
          <w:color w:val="auto"/>
          <w:szCs w:val="24"/>
          <w:highlight w:val="none"/>
        </w:rPr>
      </w:pPr>
      <w:r>
        <w:rPr>
          <w:rFonts w:hint="eastAsia" w:cs="宋体"/>
          <w:b/>
          <w:bCs/>
          <w:color w:val="auto"/>
          <w:szCs w:val="24"/>
          <w:highlight w:val="none"/>
        </w:rPr>
        <w:t>（三）采购内容</w:t>
      </w:r>
    </w:p>
    <w:p>
      <w:pPr>
        <w:spacing w:line="580" w:lineRule="exact"/>
        <w:ind w:firstLine="480"/>
        <w:rPr>
          <w:rFonts w:cs="宋体"/>
          <w:color w:val="auto"/>
          <w:szCs w:val="24"/>
          <w:highlight w:val="none"/>
        </w:rPr>
      </w:pPr>
      <w:r>
        <w:rPr>
          <w:rFonts w:hint="eastAsia" w:cs="宋体"/>
          <w:color w:val="auto"/>
          <w:szCs w:val="24"/>
          <w:highlight w:val="none"/>
        </w:rPr>
        <w:t>供应商须按照采购人最终认可的展览方案，完成展览初步设计、大赛VI形象及衍生品设计的服务，包括：</w:t>
      </w:r>
    </w:p>
    <w:p>
      <w:pPr>
        <w:spacing w:line="580" w:lineRule="exact"/>
        <w:ind w:firstLine="480"/>
        <w:rPr>
          <w:rFonts w:cs="宋体"/>
          <w:color w:val="auto"/>
          <w:szCs w:val="24"/>
          <w:highlight w:val="none"/>
        </w:rPr>
      </w:pPr>
      <w:r>
        <w:rPr>
          <w:rFonts w:hint="eastAsia" w:cs="宋体"/>
          <w:color w:val="auto"/>
          <w:szCs w:val="24"/>
          <w:highlight w:val="none"/>
        </w:rPr>
        <w:t xml:space="preserve">1.在采购人提供的“全国青年科普创新实验暨作品大赛十周年回顾展”展览方案大纲的基础上，完善提升展示内容，策划设计一套展览方案。 </w:t>
      </w:r>
    </w:p>
    <w:p>
      <w:pPr>
        <w:spacing w:line="580" w:lineRule="exact"/>
        <w:ind w:firstLine="480"/>
        <w:rPr>
          <w:rFonts w:cs="宋体"/>
          <w:color w:val="auto"/>
          <w:szCs w:val="24"/>
          <w:highlight w:val="none"/>
        </w:rPr>
      </w:pPr>
      <w:r>
        <w:rPr>
          <w:rFonts w:hint="eastAsia" w:cs="宋体"/>
          <w:color w:val="auto"/>
          <w:szCs w:val="24"/>
          <w:highlight w:val="none"/>
        </w:rPr>
        <w:t>2.展览布展面积约300 平米，符合巡展的总体要求，展品数量不少于13件和1个教育活动区。</w:t>
      </w:r>
    </w:p>
    <w:p>
      <w:pPr>
        <w:spacing w:line="580" w:lineRule="exact"/>
        <w:ind w:firstLine="480"/>
        <w:rPr>
          <w:rFonts w:cs="宋体"/>
          <w:color w:val="auto"/>
          <w:szCs w:val="24"/>
          <w:highlight w:val="none"/>
        </w:rPr>
      </w:pPr>
      <w:r>
        <w:rPr>
          <w:rFonts w:hint="eastAsia" w:cs="宋体"/>
          <w:color w:val="auto"/>
          <w:szCs w:val="24"/>
          <w:highlight w:val="none"/>
        </w:rPr>
        <w:t>3.完成展览的展架及图文板设计、环境布展设计；所有展品的形式设计、结构设计、电气设计、程序及多媒体脚本设计；</w:t>
      </w:r>
    </w:p>
    <w:p>
      <w:pPr>
        <w:spacing w:line="580" w:lineRule="exact"/>
        <w:ind w:firstLine="480"/>
        <w:rPr>
          <w:rFonts w:cs="宋体"/>
          <w:color w:val="auto"/>
          <w:szCs w:val="24"/>
          <w:highlight w:val="none"/>
        </w:rPr>
      </w:pPr>
      <w:r>
        <w:rPr>
          <w:rFonts w:hint="eastAsia" w:cs="宋体"/>
          <w:color w:val="auto"/>
          <w:szCs w:val="24"/>
          <w:highlight w:val="none"/>
        </w:rPr>
        <w:t xml:space="preserve">4.展览展品设计及相关服务包括： </w:t>
      </w:r>
    </w:p>
    <w:p>
      <w:pPr>
        <w:spacing w:line="580" w:lineRule="exact"/>
        <w:ind w:firstLine="480"/>
        <w:rPr>
          <w:rFonts w:cs="宋体"/>
          <w:color w:val="auto"/>
          <w:szCs w:val="24"/>
          <w:highlight w:val="none"/>
        </w:rPr>
      </w:pPr>
      <w:r>
        <w:rPr>
          <w:rFonts w:hint="eastAsia" w:cs="宋体"/>
          <w:color w:val="auto"/>
          <w:szCs w:val="24"/>
          <w:highlight w:val="none"/>
        </w:rPr>
        <w:t xml:space="preserve">（1）根据申报评审要求和方案，供应商按照采购人的意见进行修改，完成展览设计方案和展品设计方案。 </w:t>
      </w:r>
    </w:p>
    <w:p>
      <w:pPr>
        <w:spacing w:line="580" w:lineRule="exact"/>
        <w:ind w:firstLine="480"/>
        <w:rPr>
          <w:rFonts w:cs="宋体"/>
          <w:color w:val="auto"/>
          <w:szCs w:val="24"/>
          <w:highlight w:val="none"/>
        </w:rPr>
      </w:pPr>
      <w:r>
        <w:rPr>
          <w:rFonts w:hint="eastAsia" w:cs="宋体"/>
          <w:color w:val="auto"/>
          <w:szCs w:val="24"/>
          <w:highlight w:val="none"/>
        </w:rPr>
        <w:t xml:space="preserve">展览设计方案包括：背景意义、展览目标、设计原则、展览脉络、内容描述、展品简介（含效果图）、展架及图文版设计、环境布展设计（布展说明及效果图）、三维效果图、参观动线图、展览制作预算清单等。 </w:t>
      </w:r>
    </w:p>
    <w:p>
      <w:pPr>
        <w:spacing w:line="580" w:lineRule="exact"/>
        <w:ind w:firstLine="480"/>
        <w:rPr>
          <w:rFonts w:cs="宋体"/>
          <w:color w:val="auto"/>
          <w:szCs w:val="24"/>
          <w:highlight w:val="none"/>
        </w:rPr>
      </w:pPr>
      <w:r>
        <w:rPr>
          <w:rFonts w:hint="eastAsia" w:cs="宋体"/>
          <w:color w:val="auto"/>
          <w:szCs w:val="24"/>
          <w:highlight w:val="none"/>
        </w:rPr>
        <w:t>展品设计方案包括：展示目标、展示内容、外观设计、展品结构爆炸图、电气图、互动方式、说明牌、程序及多媒体脚本、主要结构示意图、关键材料和设备选型、展示条件要求等。</w:t>
      </w:r>
    </w:p>
    <w:p>
      <w:pPr>
        <w:spacing w:line="580" w:lineRule="exact"/>
        <w:ind w:firstLine="480"/>
        <w:rPr>
          <w:rFonts w:cs="宋体"/>
          <w:color w:val="auto"/>
          <w:szCs w:val="24"/>
          <w:highlight w:val="none"/>
        </w:rPr>
      </w:pPr>
      <w:r>
        <w:rPr>
          <w:rFonts w:hint="eastAsia" w:cs="宋体"/>
          <w:color w:val="auto"/>
          <w:szCs w:val="24"/>
          <w:highlight w:val="none"/>
        </w:rPr>
        <w:t>（2）指导制作方完成展览展品的深化设计。</w:t>
      </w:r>
    </w:p>
    <w:p>
      <w:pPr>
        <w:spacing w:line="580" w:lineRule="exact"/>
        <w:ind w:firstLine="480"/>
        <w:rPr>
          <w:rFonts w:cs="宋体"/>
          <w:color w:val="auto"/>
          <w:szCs w:val="24"/>
          <w:highlight w:val="none"/>
        </w:rPr>
      </w:pPr>
      <w:r>
        <w:rPr>
          <w:rFonts w:hint="eastAsia" w:cs="宋体"/>
          <w:color w:val="auto"/>
          <w:szCs w:val="24"/>
          <w:highlight w:val="none"/>
        </w:rPr>
        <w:t>5.紧密围绕大赛的背景、目标、主题等内容，供应商按照采购人的意见，设计完成大赛LOGO。</w:t>
      </w:r>
    </w:p>
    <w:p>
      <w:pPr>
        <w:spacing w:line="580" w:lineRule="exact"/>
        <w:ind w:firstLine="480"/>
        <w:rPr>
          <w:rFonts w:cs="宋体"/>
          <w:color w:val="auto"/>
          <w:szCs w:val="24"/>
          <w:highlight w:val="none"/>
        </w:rPr>
      </w:pPr>
      <w:r>
        <w:rPr>
          <w:rFonts w:hint="eastAsia" w:cs="宋体"/>
          <w:color w:val="auto"/>
          <w:szCs w:val="24"/>
          <w:highlight w:val="none"/>
        </w:rPr>
        <w:t>6.设计一整套大赛和展览相关文创衍生品，其中包括但不限于纪念本、冰箱贴、徽章、手机壳、纪念挎包袋等日常生活学习用品，及与展览内容相关的科普实验套装材料包等。</w:t>
      </w:r>
    </w:p>
    <w:p>
      <w:pPr>
        <w:snapToGrid w:val="0"/>
        <w:spacing w:line="580" w:lineRule="exact"/>
        <w:ind w:firstLine="482"/>
        <w:rPr>
          <w:rFonts w:cs="宋体"/>
          <w:b/>
          <w:bCs/>
          <w:color w:val="auto"/>
          <w:szCs w:val="24"/>
          <w:highlight w:val="none"/>
        </w:rPr>
      </w:pPr>
      <w:r>
        <w:rPr>
          <w:rFonts w:hint="eastAsia" w:cs="宋体"/>
          <w:b/>
          <w:bCs/>
          <w:color w:val="auto"/>
          <w:szCs w:val="24"/>
          <w:highlight w:val="none"/>
        </w:rPr>
        <w:t xml:space="preserve">（四）申报要求 </w:t>
      </w:r>
    </w:p>
    <w:p>
      <w:pPr>
        <w:spacing w:line="580" w:lineRule="exact"/>
        <w:ind w:firstLine="480"/>
        <w:rPr>
          <w:rFonts w:cs="宋体"/>
          <w:color w:val="auto"/>
          <w:szCs w:val="24"/>
          <w:highlight w:val="none"/>
        </w:rPr>
      </w:pPr>
      <w:r>
        <w:rPr>
          <w:rFonts w:hint="eastAsia" w:cs="宋体"/>
          <w:color w:val="auto"/>
          <w:szCs w:val="24"/>
          <w:highlight w:val="none"/>
        </w:rPr>
        <w:t xml:space="preserve">申报单位须按照招标文件要求的质量、安全、技术规格、物理特性等相关指标，完成以下相关工作，以考察申报单位的展览设计能力及服务能力： </w:t>
      </w:r>
    </w:p>
    <w:p>
      <w:pPr>
        <w:spacing w:line="580" w:lineRule="exact"/>
        <w:ind w:left="878" w:leftChars="266" w:hanging="240" w:hangingChars="100"/>
        <w:rPr>
          <w:rFonts w:cs="宋体"/>
          <w:color w:val="auto"/>
          <w:szCs w:val="24"/>
          <w:highlight w:val="none"/>
        </w:rPr>
      </w:pPr>
      <w:r>
        <w:rPr>
          <w:rFonts w:hint="eastAsia" w:cs="宋体"/>
          <w:color w:val="auto"/>
          <w:szCs w:val="24"/>
          <w:highlight w:val="none"/>
        </w:rPr>
        <w:t>1.提供申报团队组织架构，包含团队负责人及成员介绍等。</w:t>
      </w:r>
    </w:p>
    <w:p>
      <w:pPr>
        <w:spacing w:line="580" w:lineRule="exact"/>
        <w:ind w:firstLine="480"/>
        <w:rPr>
          <w:rFonts w:cs="宋体"/>
          <w:color w:val="auto"/>
          <w:szCs w:val="24"/>
          <w:highlight w:val="none"/>
        </w:rPr>
      </w:pPr>
      <w:r>
        <w:rPr>
          <w:rFonts w:hint="eastAsia" w:cs="宋体"/>
          <w:color w:val="auto"/>
          <w:szCs w:val="24"/>
          <w:highlight w:val="none"/>
        </w:rPr>
        <w:t xml:space="preserve">2.提供供应商独立承担的展览设计业绩（2021年8月至响应文件递交截止日），包括合同的复印件和验收合格证明复印件，需体现使用单位、合同签订时间等主要条款。 </w:t>
      </w:r>
    </w:p>
    <w:p>
      <w:pPr>
        <w:spacing w:line="580" w:lineRule="exact"/>
        <w:ind w:firstLine="480"/>
        <w:rPr>
          <w:rFonts w:cs="宋体"/>
          <w:color w:val="auto"/>
          <w:szCs w:val="24"/>
          <w:highlight w:val="none"/>
        </w:rPr>
      </w:pPr>
      <w:r>
        <w:rPr>
          <w:rFonts w:hint="eastAsia" w:cs="宋体"/>
          <w:color w:val="auto"/>
          <w:szCs w:val="24"/>
          <w:highlight w:val="none"/>
        </w:rPr>
        <w:t xml:space="preserve">3.完成优化1套展览方案大纲、1件重点展品设计方案和1个文创衍生品样例设计，其中： </w:t>
      </w:r>
    </w:p>
    <w:p>
      <w:pPr>
        <w:spacing w:line="580" w:lineRule="exact"/>
        <w:ind w:firstLine="480"/>
        <w:rPr>
          <w:rFonts w:cs="宋体"/>
          <w:color w:val="auto"/>
          <w:szCs w:val="24"/>
          <w:highlight w:val="none"/>
        </w:rPr>
      </w:pPr>
      <w:r>
        <w:rPr>
          <w:rFonts w:hint="eastAsia" w:cs="宋体"/>
          <w:color w:val="auto"/>
          <w:szCs w:val="24"/>
          <w:highlight w:val="none"/>
        </w:rPr>
        <w:t xml:space="preserve">（1）展览大纲：包括背景意义、展览目标、设计原则、展览脉络、内容描述、展品简介（示意图）等。要求展品数量≥13 件。 </w:t>
      </w:r>
    </w:p>
    <w:p>
      <w:pPr>
        <w:spacing w:line="580" w:lineRule="exact"/>
        <w:ind w:firstLine="480"/>
        <w:rPr>
          <w:rFonts w:cs="宋体"/>
          <w:color w:val="auto"/>
          <w:szCs w:val="24"/>
          <w:highlight w:val="none"/>
        </w:rPr>
      </w:pPr>
      <w:r>
        <w:rPr>
          <w:rFonts w:hint="eastAsia" w:cs="宋体"/>
          <w:color w:val="auto"/>
          <w:szCs w:val="24"/>
          <w:highlight w:val="none"/>
        </w:rPr>
        <w:t xml:space="preserve">（2）重点展品（含背景展板）设计方案：自选一件展品完成方案设计，包括展示目标、展示内容、效果图（需标注尺寸大小）、展品结构爆炸图、电气图、关键材料和设备选型、互动形式、说明牌、展示条件要求等。 </w:t>
      </w:r>
    </w:p>
    <w:p>
      <w:pPr>
        <w:spacing w:line="580" w:lineRule="exact"/>
        <w:ind w:firstLine="480"/>
        <w:rPr>
          <w:rFonts w:cs="宋体"/>
          <w:color w:val="auto"/>
          <w:szCs w:val="24"/>
          <w:highlight w:val="none"/>
        </w:rPr>
      </w:pPr>
      <w:r>
        <w:rPr>
          <w:rFonts w:hint="eastAsia" w:cs="宋体"/>
          <w:color w:val="auto"/>
          <w:szCs w:val="24"/>
          <w:highlight w:val="none"/>
        </w:rPr>
        <w:t xml:space="preserve">（3）文创衍生品样例设计：自选内容完成1件衍生品的设计方案。 </w:t>
      </w:r>
    </w:p>
    <w:p>
      <w:pPr>
        <w:spacing w:line="580" w:lineRule="exact"/>
        <w:ind w:firstLine="480"/>
        <w:rPr>
          <w:rFonts w:cs="宋体"/>
          <w:color w:val="auto"/>
          <w:szCs w:val="24"/>
          <w:highlight w:val="none"/>
        </w:rPr>
      </w:pPr>
      <w:r>
        <w:rPr>
          <w:rFonts w:hint="eastAsia" w:cs="宋体"/>
          <w:color w:val="auto"/>
          <w:szCs w:val="24"/>
          <w:highlight w:val="none"/>
        </w:rPr>
        <w:t xml:space="preserve">4.制定项目总体进度计划和服务方案。 </w:t>
      </w:r>
    </w:p>
    <w:p>
      <w:pPr>
        <w:spacing w:line="580" w:lineRule="exact"/>
        <w:ind w:firstLine="480"/>
        <w:rPr>
          <w:rFonts w:cs="宋体"/>
          <w:color w:val="auto"/>
          <w:szCs w:val="24"/>
          <w:highlight w:val="none"/>
        </w:rPr>
      </w:pPr>
      <w:r>
        <w:rPr>
          <w:rFonts w:hint="eastAsia" w:cs="宋体"/>
          <w:color w:val="auto"/>
          <w:szCs w:val="24"/>
          <w:highlight w:val="none"/>
        </w:rPr>
        <w:t xml:space="preserve">5.申报单位认为需要说明的其它文件。 </w:t>
      </w:r>
    </w:p>
    <w:p>
      <w:pPr>
        <w:snapToGrid w:val="0"/>
        <w:spacing w:line="580" w:lineRule="exact"/>
        <w:ind w:firstLine="482"/>
        <w:rPr>
          <w:rFonts w:cs="宋体"/>
          <w:b/>
          <w:bCs/>
          <w:color w:val="auto"/>
          <w:szCs w:val="24"/>
          <w:highlight w:val="none"/>
        </w:rPr>
      </w:pPr>
      <w:r>
        <w:rPr>
          <w:rFonts w:hint="eastAsia" w:cs="宋体"/>
          <w:b/>
          <w:bCs/>
          <w:color w:val="auto"/>
          <w:szCs w:val="24"/>
          <w:highlight w:val="none"/>
        </w:rPr>
        <w:t>（五）技术要求</w:t>
      </w:r>
    </w:p>
    <w:p>
      <w:pPr>
        <w:spacing w:line="580" w:lineRule="exact"/>
        <w:ind w:firstLine="480"/>
        <w:rPr>
          <w:rFonts w:cs="宋体"/>
          <w:color w:val="auto"/>
          <w:szCs w:val="24"/>
          <w:highlight w:val="none"/>
        </w:rPr>
      </w:pPr>
      <w:r>
        <w:rPr>
          <w:rFonts w:hint="eastAsia" w:cs="宋体"/>
          <w:color w:val="auto"/>
          <w:szCs w:val="24"/>
          <w:highlight w:val="none"/>
        </w:rPr>
        <w:t>整体展览视觉风格鲜明，美观大方，符合大赛理念及青少年认知特点；</w:t>
      </w:r>
    </w:p>
    <w:p>
      <w:pPr>
        <w:spacing w:line="580" w:lineRule="exact"/>
        <w:ind w:firstLine="480"/>
        <w:rPr>
          <w:rFonts w:cs="宋体"/>
          <w:color w:val="auto"/>
          <w:szCs w:val="24"/>
          <w:highlight w:val="none"/>
        </w:rPr>
      </w:pPr>
      <w:r>
        <w:rPr>
          <w:rFonts w:hint="eastAsia" w:cs="宋体"/>
          <w:color w:val="auto"/>
          <w:szCs w:val="24"/>
          <w:highlight w:val="none"/>
        </w:rPr>
        <w:t>展览平面布局合理、协调，可根据空间灵活调整；</w:t>
      </w:r>
    </w:p>
    <w:p>
      <w:pPr>
        <w:spacing w:line="580" w:lineRule="exact"/>
        <w:ind w:firstLine="480"/>
        <w:rPr>
          <w:rFonts w:cs="宋体"/>
          <w:color w:val="auto"/>
          <w:szCs w:val="24"/>
          <w:highlight w:val="none"/>
        </w:rPr>
      </w:pPr>
      <w:r>
        <w:rPr>
          <w:rFonts w:hint="eastAsia" w:cs="宋体"/>
          <w:color w:val="auto"/>
          <w:szCs w:val="24"/>
          <w:highlight w:val="none"/>
        </w:rPr>
        <w:t>图文板、说明牌平面设计美观大方，图文板为上墙展品空间预留合理；</w:t>
      </w:r>
    </w:p>
    <w:p>
      <w:pPr>
        <w:spacing w:line="580" w:lineRule="exact"/>
        <w:ind w:firstLine="480"/>
        <w:rPr>
          <w:rFonts w:cs="宋体"/>
          <w:color w:val="auto"/>
          <w:szCs w:val="24"/>
          <w:highlight w:val="none"/>
        </w:rPr>
      </w:pPr>
      <w:r>
        <w:rPr>
          <w:rFonts w:hint="eastAsia" w:cs="宋体"/>
          <w:color w:val="auto"/>
          <w:szCs w:val="24"/>
          <w:highlight w:val="none"/>
        </w:rPr>
        <w:t>展品设计合理，满足安全、稳定、美观要求，互动类展品操作方便，现象突出；</w:t>
      </w:r>
    </w:p>
    <w:p>
      <w:pPr>
        <w:spacing w:line="580" w:lineRule="exact"/>
        <w:ind w:firstLine="480"/>
        <w:rPr>
          <w:rFonts w:cs="宋体"/>
          <w:color w:val="auto"/>
          <w:szCs w:val="24"/>
          <w:highlight w:val="none"/>
        </w:rPr>
      </w:pPr>
      <w:r>
        <w:rPr>
          <w:rFonts w:hint="eastAsia" w:cs="宋体"/>
          <w:color w:val="auto"/>
          <w:szCs w:val="24"/>
          <w:highlight w:val="none"/>
        </w:rPr>
        <w:t>多媒体界面美观活泼，符合青少年的认知和操作特点。</w:t>
      </w:r>
    </w:p>
    <w:p>
      <w:pPr>
        <w:snapToGrid w:val="0"/>
        <w:spacing w:line="580" w:lineRule="exact"/>
        <w:ind w:firstLine="482"/>
        <w:rPr>
          <w:rFonts w:cs="宋体"/>
          <w:b/>
          <w:bCs/>
          <w:color w:val="auto"/>
          <w:szCs w:val="24"/>
          <w:highlight w:val="none"/>
        </w:rPr>
      </w:pPr>
      <w:r>
        <w:rPr>
          <w:rFonts w:hint="eastAsia" w:cs="宋体"/>
          <w:b/>
          <w:bCs/>
          <w:color w:val="auto"/>
          <w:szCs w:val="24"/>
          <w:highlight w:val="none"/>
        </w:rPr>
        <w:t>（六）进度安排</w:t>
      </w:r>
    </w:p>
    <w:p>
      <w:pPr>
        <w:spacing w:line="580" w:lineRule="exact"/>
        <w:ind w:firstLine="480"/>
        <w:rPr>
          <w:rFonts w:cs="宋体"/>
          <w:color w:val="auto"/>
          <w:szCs w:val="24"/>
          <w:highlight w:val="none"/>
        </w:rPr>
      </w:pPr>
      <w:r>
        <w:rPr>
          <w:rFonts w:hint="eastAsia" w:cs="宋体"/>
          <w:color w:val="auto"/>
          <w:szCs w:val="24"/>
          <w:highlight w:val="none"/>
        </w:rPr>
        <w:t>自评审结束后，各时间节点如下：</w:t>
      </w:r>
    </w:p>
    <w:p>
      <w:pPr>
        <w:spacing w:after="164" w:afterLines="50" w:line="580" w:lineRule="exact"/>
        <w:ind w:firstLine="480"/>
        <w:jc w:val="center"/>
        <w:rPr>
          <w:rFonts w:cs="宋体"/>
          <w:color w:val="auto"/>
          <w:szCs w:val="24"/>
          <w:highlight w:val="none"/>
        </w:rPr>
      </w:pPr>
      <w:r>
        <w:rPr>
          <w:rFonts w:hint="eastAsia" w:cs="宋体"/>
          <w:color w:val="auto"/>
          <w:szCs w:val="24"/>
          <w:highlight w:val="none"/>
        </w:rPr>
        <w:t>表1 展览进度安排</w:t>
      </w:r>
    </w:p>
    <w:tbl>
      <w:tblPr>
        <w:tblStyle w:val="19"/>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622"/>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tcPr>
          <w:p>
            <w:pPr>
              <w:ind w:firstLine="0" w:firstLineChars="0"/>
              <w:jc w:val="center"/>
              <w:rPr>
                <w:rFonts w:cs="宋体"/>
                <w:color w:val="auto"/>
                <w:szCs w:val="24"/>
                <w:highlight w:val="none"/>
              </w:rPr>
            </w:pPr>
            <w:r>
              <w:rPr>
                <w:rFonts w:hint="eastAsia" w:cs="宋体"/>
                <w:color w:val="auto"/>
                <w:szCs w:val="24"/>
                <w:highlight w:val="none"/>
              </w:rPr>
              <w:t>序号</w:t>
            </w:r>
          </w:p>
        </w:tc>
        <w:tc>
          <w:tcPr>
            <w:tcW w:w="2622" w:type="dxa"/>
          </w:tcPr>
          <w:p>
            <w:pPr>
              <w:ind w:firstLine="0" w:firstLineChars="0"/>
              <w:jc w:val="center"/>
              <w:rPr>
                <w:rFonts w:cs="宋体"/>
                <w:color w:val="auto"/>
                <w:szCs w:val="24"/>
                <w:highlight w:val="none"/>
              </w:rPr>
            </w:pPr>
            <w:r>
              <w:rPr>
                <w:rFonts w:hint="eastAsia" w:cs="宋体"/>
                <w:color w:val="auto"/>
                <w:szCs w:val="24"/>
                <w:highlight w:val="none"/>
              </w:rPr>
              <w:t>完成时间</w:t>
            </w:r>
          </w:p>
        </w:tc>
        <w:tc>
          <w:tcPr>
            <w:tcW w:w="4404" w:type="dxa"/>
          </w:tcPr>
          <w:p>
            <w:pPr>
              <w:ind w:firstLine="0" w:firstLineChars="0"/>
              <w:jc w:val="center"/>
              <w:rPr>
                <w:rFonts w:cs="宋体"/>
                <w:color w:val="auto"/>
                <w:szCs w:val="24"/>
                <w:highlight w:val="none"/>
              </w:rPr>
            </w:pPr>
            <w:r>
              <w:rPr>
                <w:rFonts w:hint="eastAsia" w:cs="宋体"/>
                <w:color w:val="auto"/>
                <w:szCs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ind w:firstLine="0" w:firstLineChars="0"/>
              <w:jc w:val="center"/>
              <w:rPr>
                <w:rFonts w:cs="宋体"/>
                <w:color w:val="auto"/>
                <w:szCs w:val="24"/>
                <w:highlight w:val="none"/>
              </w:rPr>
            </w:pPr>
            <w:r>
              <w:rPr>
                <w:rFonts w:hint="eastAsia" w:cs="宋体"/>
                <w:color w:val="auto"/>
                <w:szCs w:val="24"/>
                <w:highlight w:val="none"/>
              </w:rPr>
              <w:t>1</w:t>
            </w:r>
          </w:p>
        </w:tc>
        <w:tc>
          <w:tcPr>
            <w:tcW w:w="2622" w:type="dxa"/>
            <w:vAlign w:val="center"/>
          </w:tcPr>
          <w:p>
            <w:pPr>
              <w:ind w:firstLine="0" w:firstLineChars="0"/>
              <w:jc w:val="center"/>
              <w:rPr>
                <w:rFonts w:cs="宋体"/>
                <w:color w:val="auto"/>
                <w:szCs w:val="24"/>
                <w:highlight w:val="none"/>
              </w:rPr>
            </w:pPr>
            <w:r>
              <w:rPr>
                <w:rFonts w:hint="eastAsia" w:cs="宋体"/>
                <w:color w:val="auto"/>
                <w:szCs w:val="24"/>
                <w:highlight w:val="none"/>
              </w:rPr>
              <w:t>9月20日前</w:t>
            </w:r>
          </w:p>
        </w:tc>
        <w:tc>
          <w:tcPr>
            <w:tcW w:w="4404" w:type="dxa"/>
            <w:vAlign w:val="center"/>
          </w:tcPr>
          <w:p>
            <w:pPr>
              <w:ind w:firstLine="0" w:firstLineChars="0"/>
              <w:jc w:val="center"/>
              <w:rPr>
                <w:rFonts w:cs="宋体"/>
                <w:color w:val="auto"/>
                <w:szCs w:val="24"/>
                <w:highlight w:val="none"/>
              </w:rPr>
            </w:pPr>
            <w:r>
              <w:rPr>
                <w:rFonts w:hint="eastAsia" w:cs="宋体"/>
                <w:color w:val="auto"/>
                <w:szCs w:val="24"/>
                <w:highlight w:val="none"/>
              </w:rPr>
              <w:t>完成展览大纲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ind w:firstLine="0" w:firstLineChars="0"/>
              <w:jc w:val="center"/>
              <w:rPr>
                <w:rFonts w:cs="宋体"/>
                <w:color w:val="auto"/>
                <w:szCs w:val="24"/>
                <w:highlight w:val="none"/>
              </w:rPr>
            </w:pPr>
            <w:r>
              <w:rPr>
                <w:rFonts w:hint="eastAsia" w:cs="宋体"/>
                <w:color w:val="auto"/>
                <w:szCs w:val="24"/>
                <w:highlight w:val="none"/>
              </w:rPr>
              <w:t>2</w:t>
            </w:r>
          </w:p>
        </w:tc>
        <w:tc>
          <w:tcPr>
            <w:tcW w:w="2622" w:type="dxa"/>
            <w:vAlign w:val="center"/>
          </w:tcPr>
          <w:p>
            <w:pPr>
              <w:ind w:firstLine="0" w:firstLineChars="0"/>
              <w:jc w:val="center"/>
              <w:rPr>
                <w:rFonts w:cs="宋体"/>
                <w:color w:val="auto"/>
                <w:szCs w:val="24"/>
                <w:highlight w:val="none"/>
              </w:rPr>
            </w:pPr>
            <w:r>
              <w:rPr>
                <w:rFonts w:hint="eastAsia" w:cs="宋体"/>
                <w:color w:val="auto"/>
                <w:szCs w:val="24"/>
                <w:highlight w:val="none"/>
              </w:rPr>
              <w:t>9月30日前</w:t>
            </w:r>
          </w:p>
        </w:tc>
        <w:tc>
          <w:tcPr>
            <w:tcW w:w="4404" w:type="dxa"/>
            <w:vAlign w:val="center"/>
          </w:tcPr>
          <w:p>
            <w:pPr>
              <w:ind w:firstLine="0" w:firstLineChars="0"/>
              <w:jc w:val="center"/>
              <w:rPr>
                <w:rFonts w:cs="宋体"/>
                <w:color w:val="auto"/>
                <w:szCs w:val="24"/>
                <w:highlight w:val="none"/>
              </w:rPr>
            </w:pPr>
            <w:r>
              <w:rPr>
                <w:rFonts w:hint="eastAsia" w:cs="宋体"/>
                <w:color w:val="auto"/>
                <w:szCs w:val="24"/>
                <w:highlight w:val="none"/>
              </w:rPr>
              <w:t>完成展览设计方案和展品设计方案；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ind w:firstLine="0" w:firstLineChars="0"/>
              <w:jc w:val="center"/>
              <w:rPr>
                <w:rFonts w:cs="宋体"/>
                <w:color w:val="auto"/>
                <w:szCs w:val="24"/>
                <w:highlight w:val="none"/>
              </w:rPr>
            </w:pPr>
            <w:r>
              <w:rPr>
                <w:rFonts w:hint="eastAsia" w:cs="宋体"/>
                <w:color w:val="auto"/>
                <w:szCs w:val="24"/>
                <w:highlight w:val="none"/>
              </w:rPr>
              <w:t>3</w:t>
            </w:r>
          </w:p>
        </w:tc>
        <w:tc>
          <w:tcPr>
            <w:tcW w:w="2622" w:type="dxa"/>
            <w:vAlign w:val="center"/>
          </w:tcPr>
          <w:p>
            <w:pPr>
              <w:ind w:firstLine="0" w:firstLineChars="0"/>
              <w:jc w:val="center"/>
              <w:rPr>
                <w:rFonts w:cs="宋体"/>
                <w:color w:val="auto"/>
                <w:szCs w:val="24"/>
                <w:highlight w:val="none"/>
              </w:rPr>
            </w:pPr>
            <w:r>
              <w:rPr>
                <w:rFonts w:hint="eastAsia" w:cs="宋体"/>
                <w:color w:val="auto"/>
                <w:szCs w:val="24"/>
                <w:highlight w:val="none"/>
              </w:rPr>
              <w:t>9月30日前</w:t>
            </w:r>
          </w:p>
        </w:tc>
        <w:tc>
          <w:tcPr>
            <w:tcW w:w="4404" w:type="dxa"/>
            <w:vAlign w:val="center"/>
          </w:tcPr>
          <w:p>
            <w:pPr>
              <w:ind w:firstLine="0" w:firstLineChars="0"/>
              <w:jc w:val="center"/>
              <w:rPr>
                <w:rFonts w:cs="宋体"/>
                <w:color w:val="auto"/>
                <w:szCs w:val="24"/>
                <w:highlight w:val="none"/>
              </w:rPr>
            </w:pPr>
            <w:r>
              <w:rPr>
                <w:rFonts w:hint="eastAsia" w:cs="宋体"/>
                <w:color w:val="auto"/>
                <w:szCs w:val="24"/>
                <w:highlight w:val="none"/>
              </w:rPr>
              <w:t>完成大赛VI形象及衍生品设计方案；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ind w:firstLine="0" w:firstLineChars="0"/>
              <w:jc w:val="center"/>
              <w:rPr>
                <w:rFonts w:cs="宋体"/>
                <w:color w:val="auto"/>
                <w:szCs w:val="24"/>
                <w:highlight w:val="none"/>
              </w:rPr>
            </w:pPr>
            <w:r>
              <w:rPr>
                <w:rFonts w:hint="eastAsia" w:cs="宋体"/>
                <w:color w:val="auto"/>
                <w:szCs w:val="24"/>
                <w:highlight w:val="none"/>
              </w:rPr>
              <w:t>4</w:t>
            </w:r>
          </w:p>
        </w:tc>
        <w:tc>
          <w:tcPr>
            <w:tcW w:w="2622" w:type="dxa"/>
            <w:vAlign w:val="center"/>
          </w:tcPr>
          <w:p>
            <w:pPr>
              <w:ind w:firstLine="0" w:firstLineChars="0"/>
              <w:jc w:val="center"/>
              <w:rPr>
                <w:rFonts w:cs="宋体"/>
                <w:color w:val="auto"/>
                <w:szCs w:val="24"/>
                <w:highlight w:val="none"/>
              </w:rPr>
            </w:pPr>
            <w:r>
              <w:rPr>
                <w:rFonts w:hint="eastAsia" w:cs="宋体"/>
                <w:color w:val="auto"/>
                <w:szCs w:val="24"/>
                <w:highlight w:val="none"/>
              </w:rPr>
              <w:t>10月10日前</w:t>
            </w:r>
          </w:p>
        </w:tc>
        <w:tc>
          <w:tcPr>
            <w:tcW w:w="4404" w:type="dxa"/>
            <w:vAlign w:val="center"/>
          </w:tcPr>
          <w:p>
            <w:pPr>
              <w:ind w:firstLine="0" w:firstLineChars="0"/>
              <w:jc w:val="center"/>
              <w:rPr>
                <w:rFonts w:cs="宋体"/>
                <w:color w:val="auto"/>
                <w:szCs w:val="24"/>
                <w:highlight w:val="none"/>
              </w:rPr>
            </w:pPr>
            <w:r>
              <w:rPr>
                <w:rFonts w:hint="eastAsia" w:cs="宋体"/>
                <w:color w:val="auto"/>
                <w:szCs w:val="24"/>
                <w:highlight w:val="none"/>
              </w:rPr>
              <w:t>提交全部设计资料，完成验收</w:t>
            </w:r>
          </w:p>
        </w:tc>
      </w:tr>
    </w:tbl>
    <w:p>
      <w:pPr>
        <w:snapToGrid w:val="0"/>
        <w:spacing w:line="580" w:lineRule="exact"/>
        <w:ind w:firstLine="482"/>
        <w:rPr>
          <w:rFonts w:cs="宋体"/>
          <w:b/>
          <w:bCs/>
          <w:color w:val="auto"/>
          <w:szCs w:val="24"/>
          <w:highlight w:val="none"/>
        </w:rPr>
      </w:pPr>
      <w:r>
        <w:rPr>
          <w:rFonts w:hint="eastAsia" w:cs="宋体"/>
          <w:b/>
          <w:bCs/>
          <w:color w:val="auto"/>
          <w:szCs w:val="24"/>
          <w:highlight w:val="none"/>
        </w:rPr>
        <w:t>（七）支付方式</w:t>
      </w:r>
    </w:p>
    <w:p>
      <w:pPr>
        <w:spacing w:line="580" w:lineRule="exact"/>
        <w:ind w:firstLine="480"/>
        <w:rPr>
          <w:rFonts w:cs="宋体"/>
          <w:color w:val="auto"/>
          <w:szCs w:val="24"/>
          <w:highlight w:val="none"/>
          <w:lang w:val="zh-CN"/>
        </w:rPr>
      </w:pPr>
      <w:r>
        <w:rPr>
          <w:rFonts w:hint="eastAsia" w:cs="宋体"/>
          <w:color w:val="auto"/>
          <w:szCs w:val="24"/>
          <w:highlight w:val="none"/>
        </w:rPr>
        <w:t>1.</w:t>
      </w:r>
      <w:r>
        <w:rPr>
          <w:rFonts w:hint="eastAsia" w:cs="宋体"/>
          <w:color w:val="auto"/>
          <w:szCs w:val="24"/>
          <w:highlight w:val="none"/>
          <w:lang w:val="zh-CN"/>
        </w:rPr>
        <w:t>付款方式详见下表：</w:t>
      </w:r>
    </w:p>
    <w:p>
      <w:pPr>
        <w:spacing w:after="164" w:afterLines="50" w:line="580" w:lineRule="exact"/>
        <w:ind w:firstLine="480"/>
        <w:jc w:val="center"/>
        <w:rPr>
          <w:rFonts w:cs="宋体"/>
          <w:color w:val="auto"/>
          <w:szCs w:val="24"/>
          <w:highlight w:val="none"/>
        </w:rPr>
      </w:pPr>
      <w:r>
        <w:rPr>
          <w:rFonts w:hint="eastAsia" w:cs="宋体"/>
          <w:color w:val="auto"/>
          <w:szCs w:val="24"/>
          <w:highlight w:val="none"/>
        </w:rPr>
        <w:t>表2 付款方式</w:t>
      </w:r>
    </w:p>
    <w:tbl>
      <w:tblPr>
        <w:tblStyle w:val="18"/>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07"/>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cs="宋体"/>
                <w:color w:val="auto"/>
                <w:szCs w:val="24"/>
                <w:highlight w:val="none"/>
                <w:lang w:val="zh-CN"/>
              </w:rPr>
            </w:pPr>
            <w:r>
              <w:rPr>
                <w:rFonts w:hint="eastAsia" w:cs="宋体"/>
                <w:color w:val="auto"/>
                <w:szCs w:val="24"/>
                <w:highlight w:val="none"/>
                <w:lang w:val="zh-CN"/>
              </w:rPr>
              <w:t>支付批次</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cs="宋体"/>
                <w:color w:val="auto"/>
                <w:szCs w:val="24"/>
                <w:highlight w:val="none"/>
                <w:lang w:val="zh-CN"/>
              </w:rPr>
            </w:pPr>
            <w:r>
              <w:rPr>
                <w:rFonts w:hint="eastAsia" w:cs="宋体"/>
                <w:color w:val="auto"/>
                <w:szCs w:val="24"/>
                <w:highlight w:val="none"/>
                <w:lang w:val="zh-CN"/>
              </w:rPr>
              <w:t>支付比例</w:t>
            </w:r>
          </w:p>
        </w:tc>
        <w:tc>
          <w:tcPr>
            <w:tcW w:w="577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cs="宋体"/>
                <w:color w:val="auto"/>
                <w:szCs w:val="24"/>
                <w:highlight w:val="none"/>
                <w:lang w:val="zh-CN"/>
              </w:rPr>
            </w:pPr>
            <w:r>
              <w:rPr>
                <w:rFonts w:hint="eastAsia" w:cs="宋体"/>
                <w:color w:val="auto"/>
                <w:szCs w:val="24"/>
                <w:highlight w:val="none"/>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cs="宋体"/>
                <w:color w:val="auto"/>
                <w:szCs w:val="24"/>
                <w:highlight w:val="none"/>
                <w:lang w:val="zh-CN"/>
              </w:rPr>
            </w:pPr>
            <w:r>
              <w:rPr>
                <w:rFonts w:hint="eastAsia" w:cs="宋体"/>
                <w:color w:val="auto"/>
                <w:szCs w:val="24"/>
                <w:highlight w:val="none"/>
                <w:lang w:val="zh-CN"/>
              </w:rPr>
              <w:t>第一批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cs="宋体"/>
                <w:color w:val="auto"/>
                <w:szCs w:val="24"/>
                <w:highlight w:val="none"/>
                <w:lang w:val="zh-CN"/>
              </w:rPr>
            </w:pPr>
            <w:r>
              <w:rPr>
                <w:rFonts w:hint="eastAsia" w:cs="宋体"/>
                <w:color w:val="auto"/>
                <w:szCs w:val="24"/>
                <w:highlight w:val="none"/>
                <w:lang w:val="zh-CN"/>
              </w:rPr>
              <w:t>40%</w:t>
            </w:r>
          </w:p>
        </w:tc>
        <w:tc>
          <w:tcPr>
            <w:tcW w:w="577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cs="宋体"/>
                <w:color w:val="auto"/>
                <w:szCs w:val="24"/>
                <w:highlight w:val="none"/>
                <w:lang w:val="zh-CN"/>
              </w:rPr>
            </w:pPr>
            <w:r>
              <w:rPr>
                <w:rFonts w:hint="eastAsia" w:cs="宋体"/>
                <w:color w:val="auto"/>
                <w:szCs w:val="24"/>
                <w:highlight w:val="none"/>
                <w:lang w:val="zh-CN"/>
              </w:rPr>
              <w:t>签订合同后，支付40%合同总款作为启动资金。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cs="宋体"/>
                <w:color w:val="auto"/>
                <w:szCs w:val="24"/>
                <w:highlight w:val="none"/>
                <w:lang w:val="zh-CN"/>
              </w:rPr>
            </w:pPr>
            <w:r>
              <w:rPr>
                <w:rFonts w:hint="eastAsia" w:cs="宋体"/>
                <w:color w:val="auto"/>
                <w:szCs w:val="24"/>
                <w:highlight w:val="none"/>
                <w:lang w:val="zh-CN"/>
              </w:rPr>
              <w:t>第二批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cs="宋体"/>
                <w:color w:val="auto"/>
                <w:szCs w:val="24"/>
                <w:highlight w:val="none"/>
                <w:lang w:val="zh-CN"/>
              </w:rPr>
            </w:pPr>
            <w:r>
              <w:rPr>
                <w:rFonts w:hint="eastAsia" w:cs="宋体"/>
                <w:color w:val="auto"/>
                <w:szCs w:val="24"/>
                <w:highlight w:val="none"/>
                <w:lang w:val="zh-CN"/>
              </w:rPr>
              <w:t>50%</w:t>
            </w:r>
          </w:p>
        </w:tc>
        <w:tc>
          <w:tcPr>
            <w:tcW w:w="577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cs="宋体"/>
                <w:color w:val="auto"/>
                <w:szCs w:val="24"/>
                <w:highlight w:val="none"/>
                <w:lang w:val="zh-CN"/>
              </w:rPr>
            </w:pPr>
            <w:r>
              <w:rPr>
                <w:rFonts w:hint="eastAsia" w:cs="宋体"/>
                <w:color w:val="auto"/>
                <w:szCs w:val="24"/>
                <w:highlight w:val="none"/>
                <w:lang w:val="zh-CN"/>
              </w:rPr>
              <w:t>验收通过，支付50%合同总款。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cs="宋体"/>
                <w:color w:val="auto"/>
                <w:szCs w:val="24"/>
                <w:highlight w:val="none"/>
                <w:lang w:val="zh-CN"/>
              </w:rPr>
            </w:pPr>
            <w:r>
              <w:rPr>
                <w:rFonts w:hint="eastAsia" w:cs="宋体"/>
                <w:color w:val="auto"/>
                <w:szCs w:val="24"/>
                <w:highlight w:val="none"/>
                <w:lang w:val="zh-CN"/>
              </w:rPr>
              <w:t>第三批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cs="宋体"/>
                <w:color w:val="auto"/>
                <w:szCs w:val="24"/>
                <w:highlight w:val="none"/>
                <w:lang w:val="zh-CN"/>
              </w:rPr>
            </w:pPr>
            <w:r>
              <w:rPr>
                <w:rFonts w:hint="eastAsia" w:cs="宋体"/>
                <w:color w:val="auto"/>
                <w:szCs w:val="24"/>
                <w:highlight w:val="none"/>
                <w:lang w:val="zh-CN"/>
              </w:rPr>
              <w:t>10%</w:t>
            </w:r>
          </w:p>
        </w:tc>
        <w:tc>
          <w:tcPr>
            <w:tcW w:w="577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szCs w:val="24"/>
                <w:highlight w:val="none"/>
                <w:lang w:val="zh-CN"/>
              </w:rPr>
            </w:pPr>
            <w:r>
              <w:rPr>
                <w:rFonts w:hint="eastAsia" w:cs="宋体"/>
                <w:color w:val="auto"/>
                <w:szCs w:val="24"/>
                <w:highlight w:val="none"/>
              </w:rPr>
              <w:t>剩余10%合同款作为服务保证金，协助完成展览深化设计后一次性支付完毕。</w:t>
            </w:r>
          </w:p>
        </w:tc>
      </w:tr>
    </w:tbl>
    <w:p>
      <w:pPr>
        <w:spacing w:line="580" w:lineRule="exact"/>
        <w:ind w:firstLine="480"/>
        <w:rPr>
          <w:rFonts w:cs="宋体"/>
          <w:color w:val="auto"/>
          <w:szCs w:val="24"/>
          <w:highlight w:val="none"/>
          <w:lang w:val="zh-CN"/>
        </w:rPr>
      </w:pPr>
      <w:r>
        <w:rPr>
          <w:rFonts w:hint="eastAsia" w:cs="宋体"/>
          <w:color w:val="auto"/>
          <w:szCs w:val="24"/>
          <w:highlight w:val="none"/>
        </w:rPr>
        <w:t>2.</w:t>
      </w:r>
      <w:r>
        <w:rPr>
          <w:rFonts w:hint="eastAsia" w:cs="宋体"/>
          <w:color w:val="auto"/>
          <w:szCs w:val="24"/>
          <w:highlight w:val="none"/>
          <w:lang w:val="zh-CN"/>
        </w:rPr>
        <w:t>每一笔付款前，乙方应向甲方出具支付申请函及合法、有效、等额的增值税专用发票,甲方审核无误后【30】天内向乙方付款。乙方延期提供发票的，甲方有权顺延付款时间，不承担任何违约责任。</w:t>
      </w:r>
    </w:p>
    <w:p>
      <w:pPr>
        <w:snapToGrid w:val="0"/>
        <w:spacing w:line="580" w:lineRule="exact"/>
        <w:ind w:firstLine="482"/>
        <w:rPr>
          <w:rFonts w:cs="宋体"/>
          <w:b/>
          <w:bCs/>
          <w:color w:val="auto"/>
          <w:szCs w:val="24"/>
          <w:highlight w:val="none"/>
        </w:rPr>
      </w:pPr>
      <w:r>
        <w:rPr>
          <w:rFonts w:hint="eastAsia" w:cs="宋体"/>
          <w:b/>
          <w:bCs/>
          <w:color w:val="auto"/>
          <w:szCs w:val="24"/>
          <w:highlight w:val="none"/>
        </w:rPr>
        <w:t xml:space="preserve">（八）知识产权要求 </w:t>
      </w:r>
    </w:p>
    <w:p>
      <w:pPr>
        <w:snapToGrid w:val="0"/>
        <w:spacing w:line="580" w:lineRule="exact"/>
        <w:ind w:firstLine="480"/>
        <w:rPr>
          <w:rFonts w:cs="宋体"/>
          <w:color w:val="auto"/>
          <w:szCs w:val="24"/>
          <w:highlight w:val="none"/>
        </w:rPr>
      </w:pPr>
      <w:r>
        <w:rPr>
          <w:rFonts w:hint="eastAsia" w:cs="宋体"/>
          <w:color w:val="auto"/>
          <w:szCs w:val="24"/>
          <w:highlight w:val="none"/>
        </w:rPr>
        <w:t>本项目设计方案、各类图纸及相关资料的知识产权均归中国科技发展基金会所有，未经中国科技发展基金会许可，供应商在申报过程中、成交供应商在项目实施过程中，不得外流或作他用；项目实施结束以后，相关使用须书面征得中国科技发展基金会同意，否则，中国科技发展基金会将依法追究当事人相关责任。成交供应商交付成果如涉及到第三方的知识产权纠纷，一切后果由成交供应商承担。</w:t>
      </w:r>
    </w:p>
    <w:p>
      <w:pPr>
        <w:ind w:firstLine="480"/>
        <w:rPr>
          <w:color w:val="auto"/>
          <w:highlight w:val="none"/>
          <w:lang w:val="zh-CN"/>
        </w:rPr>
      </w:pPr>
      <w:r>
        <w:rPr>
          <w:color w:val="auto"/>
          <w:highlight w:val="none"/>
          <w:lang w:val="zh-CN"/>
        </w:rPr>
        <w:br w:type="page"/>
      </w:r>
    </w:p>
    <w:p>
      <w:pPr>
        <w:spacing w:line="580" w:lineRule="exact"/>
        <w:ind w:firstLine="562"/>
        <w:jc w:val="center"/>
        <w:rPr>
          <w:rFonts w:cs="宋体"/>
          <w:color w:val="auto"/>
          <w:sz w:val="28"/>
          <w:szCs w:val="28"/>
          <w:highlight w:val="none"/>
        </w:rPr>
      </w:pPr>
      <w:r>
        <w:rPr>
          <w:rFonts w:hint="eastAsia" w:cs="宋体"/>
          <w:b/>
          <w:bCs/>
          <w:color w:val="auto"/>
          <w:sz w:val="28"/>
          <w:szCs w:val="28"/>
          <w:highlight w:val="none"/>
        </w:rPr>
        <w:t>“全国青年科普创新实验暨作品大赛十周年回顾展”展览方案大纲</w:t>
      </w:r>
    </w:p>
    <w:p>
      <w:pPr>
        <w:spacing w:line="580" w:lineRule="exact"/>
        <w:ind w:firstLine="480"/>
        <w:rPr>
          <w:rFonts w:cs="宋体"/>
          <w:color w:val="auto"/>
          <w:szCs w:val="24"/>
          <w:highlight w:val="none"/>
        </w:rPr>
      </w:pPr>
      <w:r>
        <w:rPr>
          <w:rFonts w:hint="eastAsia" w:cs="宋体"/>
          <w:color w:val="auto"/>
          <w:szCs w:val="24"/>
          <w:highlight w:val="none"/>
        </w:rPr>
        <w:t>一、展览目的</w:t>
      </w:r>
    </w:p>
    <w:p>
      <w:pPr>
        <w:spacing w:line="580" w:lineRule="exact"/>
        <w:ind w:firstLine="480"/>
        <w:rPr>
          <w:rFonts w:cs="宋体"/>
          <w:color w:val="auto"/>
          <w:szCs w:val="24"/>
          <w:highlight w:val="none"/>
        </w:rPr>
      </w:pPr>
      <w:r>
        <w:rPr>
          <w:rFonts w:hint="eastAsia" w:cs="宋体"/>
          <w:color w:val="auto"/>
          <w:szCs w:val="24"/>
          <w:highlight w:val="none"/>
        </w:rPr>
        <w:t>本展览希望达到两方面目的：</w:t>
      </w:r>
    </w:p>
    <w:p>
      <w:pPr>
        <w:spacing w:line="580" w:lineRule="exact"/>
        <w:ind w:firstLine="480"/>
        <w:rPr>
          <w:rFonts w:cs="宋体"/>
          <w:color w:val="auto"/>
          <w:szCs w:val="24"/>
          <w:highlight w:val="none"/>
        </w:rPr>
      </w:pPr>
      <w:r>
        <w:rPr>
          <w:rFonts w:hint="eastAsia" w:cs="宋体"/>
          <w:color w:val="auto"/>
          <w:szCs w:val="24"/>
          <w:highlight w:val="none"/>
        </w:rPr>
        <w:t>（一）作为成就展，总结全国科普创新实验暨作品大赛（以下简称“大赛”）十周年发展历程，提炼其中的成效、亮点等，向业界同仁及公众集中展示此项工作的成绩。</w:t>
      </w:r>
    </w:p>
    <w:p>
      <w:pPr>
        <w:spacing w:line="580" w:lineRule="exact"/>
        <w:ind w:firstLine="480"/>
        <w:rPr>
          <w:rFonts w:cs="宋体"/>
          <w:color w:val="auto"/>
          <w:szCs w:val="24"/>
          <w:highlight w:val="none"/>
        </w:rPr>
      </w:pPr>
      <w:r>
        <w:rPr>
          <w:rFonts w:hint="eastAsia" w:cs="宋体"/>
          <w:color w:val="auto"/>
          <w:szCs w:val="24"/>
          <w:highlight w:val="none"/>
        </w:rPr>
        <w:t>（二）作为科普展，将全国青年科普创新实验暨作品大赛中的优秀作品展示给观众，吸引观众关注，提升观众兴趣，向观众传播其中的创新理念，扩大赛事科普范围和提升科普效果。</w:t>
      </w:r>
    </w:p>
    <w:p>
      <w:pPr>
        <w:spacing w:line="580" w:lineRule="exact"/>
        <w:ind w:firstLine="480"/>
        <w:rPr>
          <w:rFonts w:cs="宋体"/>
          <w:color w:val="auto"/>
          <w:szCs w:val="24"/>
          <w:highlight w:val="none"/>
        </w:rPr>
      </w:pPr>
      <w:r>
        <w:rPr>
          <w:rFonts w:hint="eastAsia" w:cs="宋体"/>
          <w:color w:val="auto"/>
          <w:szCs w:val="24"/>
          <w:highlight w:val="none"/>
        </w:rPr>
        <w:t>二、展览设计原则</w:t>
      </w:r>
    </w:p>
    <w:p>
      <w:pPr>
        <w:spacing w:line="580" w:lineRule="exact"/>
        <w:ind w:firstLine="480"/>
        <w:rPr>
          <w:rFonts w:cs="宋体"/>
          <w:color w:val="auto"/>
          <w:szCs w:val="24"/>
          <w:highlight w:val="none"/>
        </w:rPr>
      </w:pPr>
      <w:r>
        <w:rPr>
          <w:rFonts w:hint="eastAsia" w:cs="宋体"/>
          <w:color w:val="auto"/>
          <w:szCs w:val="24"/>
          <w:highlight w:val="none"/>
        </w:rPr>
        <w:t>鉴于展览所涉及的赛事历时较长，相关人员、资源范围既广且杂，参赛作品原物并非全部可获得或适合直接展示，因此，须在以下原则下构建展览框架和展示手段。</w:t>
      </w:r>
    </w:p>
    <w:p>
      <w:pPr>
        <w:spacing w:line="580" w:lineRule="exact"/>
        <w:ind w:firstLine="480"/>
        <w:rPr>
          <w:rFonts w:cs="宋体"/>
          <w:color w:val="auto"/>
          <w:szCs w:val="24"/>
          <w:highlight w:val="none"/>
        </w:rPr>
      </w:pPr>
      <w:r>
        <w:rPr>
          <w:rFonts w:hint="eastAsia" w:cs="宋体"/>
          <w:color w:val="auto"/>
          <w:szCs w:val="24"/>
          <w:highlight w:val="none"/>
        </w:rPr>
        <w:t>（一）以图文为干、展品为枝</w:t>
      </w:r>
    </w:p>
    <w:p>
      <w:pPr>
        <w:spacing w:line="580" w:lineRule="exact"/>
        <w:ind w:firstLine="480"/>
        <w:rPr>
          <w:rFonts w:cs="宋体"/>
          <w:color w:val="auto"/>
          <w:szCs w:val="24"/>
          <w:highlight w:val="none"/>
        </w:rPr>
      </w:pPr>
      <w:r>
        <w:rPr>
          <w:rFonts w:hint="eastAsia" w:cs="宋体"/>
          <w:color w:val="auto"/>
          <w:szCs w:val="24"/>
          <w:highlight w:val="none"/>
        </w:rPr>
        <w:t>由于比赛涉及作品庞杂，无法面面俱到，在规划框架时，需要总分适当，合理搭配，图文具有适性广、内容凝练等优势，适合进行宏观阐释，在本展览中，将用于集中承担介绍比赛整体情况、提示展览脉络等功能；展品具有可视性、直观性、趣味性强的优势，适合展示代表性作品，但无须面面俱到。即采用“以图文为干、以展品为枝”的思路规划框架。</w:t>
      </w:r>
    </w:p>
    <w:p>
      <w:pPr>
        <w:spacing w:line="580" w:lineRule="exact"/>
        <w:ind w:firstLine="480"/>
        <w:rPr>
          <w:rFonts w:cs="宋体"/>
          <w:color w:val="auto"/>
          <w:szCs w:val="24"/>
          <w:highlight w:val="none"/>
        </w:rPr>
      </w:pPr>
      <w:r>
        <w:rPr>
          <w:rFonts w:hint="eastAsia" w:cs="宋体"/>
          <w:color w:val="auto"/>
          <w:szCs w:val="24"/>
          <w:highlight w:val="none"/>
        </w:rPr>
        <w:t>（二）以转述为主、实物为辅</w:t>
      </w:r>
    </w:p>
    <w:p>
      <w:pPr>
        <w:spacing w:line="580" w:lineRule="exact"/>
        <w:ind w:firstLine="480"/>
        <w:rPr>
          <w:rFonts w:cs="宋体"/>
          <w:color w:val="auto"/>
          <w:szCs w:val="24"/>
          <w:highlight w:val="none"/>
        </w:rPr>
      </w:pPr>
      <w:r>
        <w:rPr>
          <w:rFonts w:hint="eastAsia" w:cs="宋体"/>
          <w:color w:val="auto"/>
          <w:szCs w:val="24"/>
          <w:highlight w:val="none"/>
        </w:rPr>
        <w:t>参赛选手设计作品的初衷是取得优异的成绩而不是向公众展示，因此，参赛作品在美观性、耐用性、自助性等各方面不同于一般科普展品，普遍不适合直接向公众展示。此外，部分作品原实物已不存在，直接复刻的难度、成本均较高。因此，展览将广泛借助多种多媒体手段和现场教育活动，对作品的外观、结构、功能等进行转述式呈现，部分具有代表性和复刻可行性的作品，可以用实物的形式向公众展示。</w:t>
      </w:r>
    </w:p>
    <w:p>
      <w:pPr>
        <w:spacing w:line="580" w:lineRule="exact"/>
        <w:ind w:firstLine="480"/>
        <w:rPr>
          <w:rFonts w:cs="宋体"/>
          <w:color w:val="auto"/>
          <w:szCs w:val="24"/>
          <w:highlight w:val="none"/>
        </w:rPr>
      </w:pPr>
      <w:r>
        <w:rPr>
          <w:rFonts w:hint="eastAsia" w:cs="宋体"/>
          <w:color w:val="auto"/>
          <w:szCs w:val="24"/>
          <w:highlight w:val="none"/>
        </w:rPr>
        <w:t>其中，针对近年赛事命题中“创意作品”和“科普实验”两个项目，应分别侧重使用不同的展示手段。对于创意作品项目的作品，更适合使用多媒体手段进行转述，而对于科普实验项目的作品，更适合采用实物、活动等手段予以表现。</w:t>
      </w:r>
    </w:p>
    <w:p>
      <w:pPr>
        <w:spacing w:line="580" w:lineRule="exact"/>
        <w:ind w:firstLine="480"/>
        <w:rPr>
          <w:rFonts w:cs="宋体"/>
          <w:color w:val="auto"/>
          <w:szCs w:val="24"/>
          <w:highlight w:val="none"/>
        </w:rPr>
      </w:pPr>
      <w:r>
        <w:rPr>
          <w:rFonts w:hint="eastAsia" w:cs="宋体"/>
          <w:color w:val="auto"/>
          <w:szCs w:val="24"/>
          <w:highlight w:val="none"/>
        </w:rPr>
        <w:t>三、展览分区及内容</w:t>
      </w:r>
    </w:p>
    <w:p>
      <w:pPr>
        <w:spacing w:line="580" w:lineRule="exact"/>
        <w:ind w:firstLine="480"/>
        <w:rPr>
          <w:rFonts w:cs="宋体"/>
          <w:color w:val="auto"/>
          <w:szCs w:val="24"/>
          <w:highlight w:val="none"/>
        </w:rPr>
      </w:pPr>
      <w:r>
        <w:rPr>
          <w:rFonts w:hint="eastAsia" w:cs="宋体"/>
          <w:color w:val="auto"/>
          <w:szCs w:val="24"/>
          <w:highlight w:val="none"/>
        </w:rPr>
        <w:t>展览拟整体采用九宫格的空间布局，参考“洛书”“魔方”的元素，传递“探秘”“创新”的理念。各部分之间为“总-分-总”的结构关系。各部分内容如下：</w:t>
      </w:r>
    </w:p>
    <w:p>
      <w:pPr>
        <w:spacing w:line="580" w:lineRule="exact"/>
        <w:ind w:firstLine="480"/>
        <w:rPr>
          <w:rFonts w:cs="宋体"/>
          <w:color w:val="auto"/>
          <w:szCs w:val="24"/>
          <w:highlight w:val="none"/>
        </w:rPr>
      </w:pPr>
      <w:r>
        <w:rPr>
          <w:rFonts w:hint="eastAsia" w:cs="宋体"/>
          <w:color w:val="auto"/>
          <w:szCs w:val="24"/>
          <w:highlight w:val="none"/>
        </w:rPr>
        <w:t>（一）序厅</w:t>
      </w:r>
    </w:p>
    <w:p>
      <w:pPr>
        <w:spacing w:line="580" w:lineRule="exact"/>
        <w:ind w:firstLine="482"/>
        <w:rPr>
          <w:rFonts w:cs="宋体"/>
          <w:color w:val="auto"/>
          <w:szCs w:val="24"/>
          <w:highlight w:val="none"/>
        </w:rPr>
      </w:pPr>
      <w:r>
        <w:rPr>
          <w:rFonts w:hint="eastAsia" w:cs="宋体"/>
          <w:b/>
          <w:bCs/>
          <w:color w:val="auto"/>
          <w:szCs w:val="24"/>
          <w:highlight w:val="none"/>
        </w:rPr>
        <w:t>展品1-门头</w:t>
      </w:r>
    </w:p>
    <w:p>
      <w:pPr>
        <w:spacing w:line="580" w:lineRule="exact"/>
        <w:ind w:firstLine="480"/>
        <w:rPr>
          <w:rFonts w:cs="宋体"/>
          <w:color w:val="auto"/>
          <w:szCs w:val="24"/>
          <w:highlight w:val="none"/>
        </w:rPr>
      </w:pPr>
      <w:r>
        <w:rPr>
          <w:rFonts w:hint="eastAsia" w:cs="宋体"/>
          <w:color w:val="auto"/>
          <w:szCs w:val="24"/>
          <w:highlight w:val="none"/>
        </w:rPr>
        <w:t>借助视觉透视的表现手法，实现门头艺术效果。即在进入展览的入口处，离地约2.6-3米高的位置悬吊若干独立的像素块，观众在走进入口的方向朝斜上方45度观看时，会看到像素块组成“探知未来”，在相反方向朝斜上方45度观看（与之前视线方向成直角），会看到“科普创新”。</w:t>
      </w:r>
    </w:p>
    <w:p>
      <w:pPr>
        <w:ind w:firstLine="480"/>
        <w:rPr>
          <w:rFonts w:cs="宋体"/>
          <w:color w:val="auto"/>
          <w:szCs w:val="24"/>
          <w:highlight w:val="none"/>
        </w:rPr>
      </w:pPr>
      <w:r>
        <w:rPr>
          <w:rFonts w:hint="eastAsia" w:cs="宋体"/>
          <w:snapToGrid w:val="0"/>
          <w:color w:val="auto"/>
          <w:w w:val="0"/>
          <w:szCs w:val="24"/>
          <w:highlight w:val="none"/>
          <w:u w:color="000000"/>
          <w:shd w:val="clear" w:color="000000" w:fill="000000"/>
          <w:lang w:val="zh-CN" w:bidi="zh-CN"/>
        </w:rPr>
        <w:t xml:space="preserve"> </w:t>
      </w:r>
      <w:r>
        <w:rPr>
          <w:rFonts w:hint="eastAsia" w:cs="宋体"/>
          <w:color w:val="auto"/>
          <w:szCs w:val="24"/>
          <w:highlight w:val="none"/>
        </w:rPr>
        <w:drawing>
          <wp:inline distT="0" distB="0" distL="0" distR="0">
            <wp:extent cx="5274310" cy="2094230"/>
            <wp:effectExtent l="0" t="0" r="1397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310" cy="2094230"/>
                    </a:xfrm>
                    <a:prstGeom prst="rect">
                      <a:avLst/>
                    </a:prstGeom>
                    <a:noFill/>
                    <a:ln>
                      <a:noFill/>
                    </a:ln>
                  </pic:spPr>
                </pic:pic>
              </a:graphicData>
            </a:graphic>
          </wp:inline>
        </w:drawing>
      </w:r>
    </w:p>
    <w:p>
      <w:pPr>
        <w:spacing w:line="580" w:lineRule="exact"/>
        <w:ind w:firstLine="480"/>
        <w:jc w:val="center"/>
        <w:rPr>
          <w:rFonts w:cs="宋体"/>
          <w:color w:val="auto"/>
          <w:szCs w:val="24"/>
          <w:highlight w:val="none"/>
        </w:rPr>
      </w:pPr>
      <w:r>
        <w:rPr>
          <w:rFonts w:hint="eastAsia" w:cs="宋体"/>
          <w:color w:val="auto"/>
          <w:szCs w:val="24"/>
          <w:highlight w:val="none"/>
        </w:rPr>
        <w:t>图1 门头上方悬吊装置轴视示意</w:t>
      </w:r>
    </w:p>
    <w:p>
      <w:pPr>
        <w:ind w:firstLine="480"/>
        <w:rPr>
          <w:rFonts w:cs="宋体"/>
          <w:color w:val="auto"/>
          <w:szCs w:val="24"/>
          <w:highlight w:val="none"/>
        </w:rPr>
      </w:pPr>
      <w:r>
        <w:rPr>
          <w:rFonts w:hint="eastAsia" w:cs="宋体"/>
          <w:color w:val="auto"/>
          <w:szCs w:val="24"/>
          <w:highlight w:val="none"/>
        </w:rPr>
        <w:drawing>
          <wp:inline distT="0" distB="0" distL="0" distR="0">
            <wp:extent cx="5274310" cy="1362075"/>
            <wp:effectExtent l="0" t="0" r="1397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8">
                      <a:extLst>
                        <a:ext uri="{28A0092B-C50C-407E-A947-70E740481C1C}">
                          <a14:useLocalDpi xmlns:a14="http://schemas.microsoft.com/office/drawing/2010/main" val="0"/>
                        </a:ext>
                      </a:extLst>
                    </a:blip>
                    <a:srcRect t="7511" b="9861"/>
                    <a:stretch>
                      <a:fillRect/>
                    </a:stretch>
                  </pic:blipFill>
                  <pic:spPr>
                    <a:xfrm>
                      <a:off x="0" y="0"/>
                      <a:ext cx="5274310" cy="1362075"/>
                    </a:xfrm>
                    <a:prstGeom prst="rect">
                      <a:avLst/>
                    </a:prstGeom>
                    <a:noFill/>
                    <a:ln>
                      <a:noFill/>
                    </a:ln>
                  </pic:spPr>
                </pic:pic>
              </a:graphicData>
            </a:graphic>
          </wp:inline>
        </w:drawing>
      </w:r>
    </w:p>
    <w:p>
      <w:pPr>
        <w:spacing w:line="580" w:lineRule="exact"/>
        <w:ind w:firstLine="480"/>
        <w:jc w:val="center"/>
        <w:rPr>
          <w:rFonts w:cs="宋体"/>
          <w:color w:val="auto"/>
          <w:szCs w:val="24"/>
          <w:highlight w:val="none"/>
        </w:rPr>
      </w:pPr>
      <w:r>
        <w:rPr>
          <w:rFonts w:hint="eastAsia" w:cs="宋体"/>
          <w:color w:val="auto"/>
          <w:szCs w:val="24"/>
          <w:highlight w:val="none"/>
        </w:rPr>
        <w:t>图2 门头上方悬吊装置（进门方向斜45度）</w:t>
      </w:r>
    </w:p>
    <w:p>
      <w:pPr>
        <w:ind w:firstLine="480"/>
        <w:jc w:val="center"/>
        <w:rPr>
          <w:rFonts w:cs="宋体"/>
          <w:color w:val="auto"/>
          <w:szCs w:val="24"/>
          <w:highlight w:val="none"/>
        </w:rPr>
      </w:pPr>
      <w:r>
        <w:rPr>
          <w:rFonts w:hint="eastAsia" w:cs="宋体"/>
          <w:color w:val="auto"/>
          <w:szCs w:val="24"/>
          <w:highlight w:val="none"/>
        </w:rPr>
        <w:drawing>
          <wp:inline distT="0" distB="0" distL="0" distR="0">
            <wp:extent cx="5274310" cy="1295400"/>
            <wp:effectExtent l="0" t="0" r="1397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9">
                      <a:extLst>
                        <a:ext uri="{28A0092B-C50C-407E-A947-70E740481C1C}">
                          <a14:useLocalDpi xmlns:a14="http://schemas.microsoft.com/office/drawing/2010/main" val="0"/>
                        </a:ext>
                      </a:extLst>
                    </a:blip>
                    <a:srcRect t="10360" b="15485"/>
                    <a:stretch>
                      <a:fillRect/>
                    </a:stretch>
                  </pic:blipFill>
                  <pic:spPr>
                    <a:xfrm>
                      <a:off x="0" y="0"/>
                      <a:ext cx="5274310" cy="1295400"/>
                    </a:xfrm>
                    <a:prstGeom prst="rect">
                      <a:avLst/>
                    </a:prstGeom>
                    <a:noFill/>
                    <a:ln>
                      <a:noFill/>
                    </a:ln>
                  </pic:spPr>
                </pic:pic>
              </a:graphicData>
            </a:graphic>
          </wp:inline>
        </w:drawing>
      </w:r>
    </w:p>
    <w:p>
      <w:pPr>
        <w:spacing w:line="580" w:lineRule="exact"/>
        <w:ind w:firstLine="480"/>
        <w:jc w:val="center"/>
        <w:rPr>
          <w:rFonts w:cs="宋体"/>
          <w:color w:val="auto"/>
          <w:szCs w:val="24"/>
          <w:highlight w:val="none"/>
        </w:rPr>
      </w:pPr>
      <w:r>
        <w:rPr>
          <w:rFonts w:hint="eastAsia" w:cs="宋体"/>
          <w:color w:val="auto"/>
          <w:szCs w:val="24"/>
          <w:highlight w:val="none"/>
        </w:rPr>
        <w:t>图3 门头上方悬吊装置（出门方向斜45度）</w:t>
      </w:r>
    </w:p>
    <w:p>
      <w:pPr>
        <w:spacing w:line="580" w:lineRule="exact"/>
        <w:ind w:firstLine="482"/>
        <w:rPr>
          <w:rFonts w:cs="宋体"/>
          <w:b/>
          <w:bCs/>
          <w:color w:val="auto"/>
          <w:szCs w:val="24"/>
          <w:highlight w:val="none"/>
        </w:rPr>
      </w:pPr>
      <w:r>
        <w:rPr>
          <w:rFonts w:hint="eastAsia" w:cs="宋体"/>
          <w:b/>
          <w:bCs/>
          <w:color w:val="auto"/>
          <w:szCs w:val="24"/>
          <w:highlight w:val="none"/>
        </w:rPr>
        <w:t>展品2-词云齿轮</w:t>
      </w:r>
    </w:p>
    <w:p>
      <w:pPr>
        <w:spacing w:line="580" w:lineRule="exact"/>
        <w:ind w:firstLine="480"/>
        <w:rPr>
          <w:rFonts w:cs="宋体"/>
          <w:color w:val="auto"/>
          <w:szCs w:val="24"/>
          <w:highlight w:val="none"/>
        </w:rPr>
      </w:pPr>
      <w:r>
        <w:rPr>
          <w:rFonts w:hint="eastAsia" w:cs="宋体"/>
          <w:color w:val="auto"/>
          <w:szCs w:val="24"/>
          <w:highlight w:val="none"/>
        </w:rPr>
        <w:t>序厅进门艺术雕塑装置，以词云手法表现历届大赛众多参赛作品共同体现创意精神的寓意。雕塑整体形象为艺术化的齿轮（或其他蕴含“创意”的造型），从展览入口方向看，历届大赛的获奖作品名称共同以词云形式组成该齿轮，而从侧面看，雕塑造型拉长并呈现出流动造型。</w:t>
      </w:r>
    </w:p>
    <w:p>
      <w:pPr>
        <w:ind w:firstLine="480"/>
        <w:jc w:val="center"/>
        <w:rPr>
          <w:rFonts w:cs="宋体"/>
          <w:color w:val="auto"/>
          <w:szCs w:val="24"/>
          <w:highlight w:val="none"/>
        </w:rPr>
      </w:pPr>
      <w:r>
        <w:rPr>
          <w:rFonts w:hint="eastAsia" w:cs="宋体"/>
          <w:color w:val="auto"/>
          <w:szCs w:val="24"/>
          <w:highlight w:val="none"/>
        </w:rPr>
        <w:drawing>
          <wp:inline distT="0" distB="0" distL="0" distR="0">
            <wp:extent cx="3909695" cy="3867150"/>
            <wp:effectExtent l="0" t="0" r="6985"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909695" cy="3867150"/>
                    </a:xfrm>
                    <a:prstGeom prst="rect">
                      <a:avLst/>
                    </a:prstGeom>
                  </pic:spPr>
                </pic:pic>
              </a:graphicData>
            </a:graphic>
          </wp:inline>
        </w:drawing>
      </w:r>
    </w:p>
    <w:p>
      <w:pPr>
        <w:spacing w:line="580" w:lineRule="exact"/>
        <w:ind w:firstLine="480"/>
        <w:jc w:val="center"/>
        <w:rPr>
          <w:rFonts w:cs="宋体"/>
          <w:color w:val="auto"/>
          <w:szCs w:val="24"/>
          <w:highlight w:val="none"/>
        </w:rPr>
      </w:pPr>
      <w:r>
        <w:rPr>
          <w:rFonts w:hint="eastAsia" w:cs="宋体"/>
          <w:color w:val="auto"/>
          <w:szCs w:val="24"/>
          <w:highlight w:val="none"/>
        </w:rPr>
        <w:t>图4 展品正面词云示意</w:t>
      </w:r>
    </w:p>
    <w:p>
      <w:pPr>
        <w:spacing w:line="580" w:lineRule="exact"/>
        <w:ind w:firstLine="480"/>
        <w:rPr>
          <w:rFonts w:cs="宋体"/>
          <w:color w:val="auto"/>
          <w:szCs w:val="24"/>
          <w:highlight w:val="none"/>
        </w:rPr>
      </w:pPr>
      <w:r>
        <w:rPr>
          <w:rFonts w:hint="eastAsia" w:cs="宋体"/>
          <w:color w:val="auto"/>
          <w:szCs w:val="24"/>
          <w:highlight w:val="none"/>
        </w:rPr>
        <w:t>词云雕塑周围为该展览的前言部分，用文字展板介绍大赛整体情况，相关政策和文件，大赛理念和初衷。</w:t>
      </w:r>
    </w:p>
    <w:p>
      <w:pPr>
        <w:spacing w:line="580" w:lineRule="exact"/>
        <w:ind w:firstLine="482"/>
        <w:rPr>
          <w:rFonts w:cs="宋体"/>
          <w:b/>
          <w:bCs/>
          <w:color w:val="auto"/>
          <w:szCs w:val="24"/>
          <w:highlight w:val="none"/>
        </w:rPr>
      </w:pPr>
      <w:r>
        <w:rPr>
          <w:rFonts w:hint="eastAsia" w:cs="宋体"/>
          <w:b/>
          <w:bCs/>
          <w:color w:val="auto"/>
          <w:szCs w:val="24"/>
          <w:highlight w:val="none"/>
        </w:rPr>
        <w:t>展品3-历年命题演变</w:t>
      </w:r>
    </w:p>
    <w:p>
      <w:pPr>
        <w:spacing w:line="580" w:lineRule="exact"/>
        <w:ind w:firstLine="480"/>
        <w:rPr>
          <w:rFonts w:cs="宋体"/>
          <w:color w:val="auto"/>
          <w:szCs w:val="24"/>
          <w:highlight w:val="none"/>
        </w:rPr>
      </w:pPr>
      <w:r>
        <w:rPr>
          <w:rFonts w:hint="eastAsia" w:cs="宋体"/>
          <w:color w:val="auto"/>
          <w:szCs w:val="24"/>
          <w:highlight w:val="none"/>
        </w:rPr>
        <w:t>以投影形式，用文字配合可视化表现方法，展示大赛的基本情况、历届相关数据、历届命题的变化。其中，在展示命题变化时，以条形图+代表参赛作品形象的图标为内容，参赛作品图标带有简单的动态效果（如气流、水流、扇叶转动等），吸引观众关注。</w:t>
      </w: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r>
        <w:rPr>
          <w:rFonts w:hint="eastAsia" w:cs="宋体"/>
          <w:color w:val="auto"/>
          <w:szCs w:val="24"/>
          <w:highlight w:val="none"/>
        </w:rPr>
        <w:drawing>
          <wp:anchor distT="0" distB="0" distL="0" distR="0" simplePos="0" relativeHeight="251663360" behindDoc="0" locked="0" layoutInCell="1" allowOverlap="1">
            <wp:simplePos x="0" y="0"/>
            <wp:positionH relativeFrom="column">
              <wp:posOffset>0</wp:posOffset>
            </wp:positionH>
            <wp:positionV relativeFrom="paragraph">
              <wp:posOffset>-1356360</wp:posOffset>
            </wp:positionV>
            <wp:extent cx="5274310" cy="1649095"/>
            <wp:effectExtent l="0" t="0" r="13970" b="1206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4310" cy="1649095"/>
                    </a:xfrm>
                    <a:prstGeom prst="rect">
                      <a:avLst/>
                    </a:prstGeom>
                  </pic:spPr>
                </pic:pic>
              </a:graphicData>
            </a:graphic>
          </wp:anchor>
        </w:drawing>
      </w:r>
    </w:p>
    <w:p>
      <w:pPr>
        <w:spacing w:line="580" w:lineRule="exact"/>
        <w:ind w:firstLine="480"/>
        <w:jc w:val="center"/>
        <w:rPr>
          <w:rFonts w:cs="宋体"/>
          <w:color w:val="auto"/>
          <w:szCs w:val="24"/>
          <w:highlight w:val="none"/>
        </w:rPr>
      </w:pPr>
      <w:r>
        <w:rPr>
          <w:rFonts w:hint="eastAsia" w:cs="宋体"/>
          <w:color w:val="auto"/>
          <w:szCs w:val="24"/>
          <w:highlight w:val="none"/>
        </w:rPr>
        <w:t>图5 各命题沿历届赛事的变化情况（参考图）</w:t>
      </w:r>
    </w:p>
    <w:p>
      <w:pPr>
        <w:spacing w:line="580" w:lineRule="exact"/>
        <w:ind w:firstLine="482"/>
        <w:rPr>
          <w:rFonts w:cs="宋体"/>
          <w:b/>
          <w:bCs/>
          <w:color w:val="auto"/>
          <w:szCs w:val="24"/>
          <w:highlight w:val="none"/>
        </w:rPr>
      </w:pPr>
      <w:r>
        <w:rPr>
          <w:rFonts w:hint="eastAsia" w:cs="宋体"/>
          <w:b/>
          <w:bCs/>
          <w:color w:val="auto"/>
          <w:szCs w:val="24"/>
          <w:highlight w:val="none"/>
        </w:rPr>
        <w:t>展品4-历届赛区变化</w:t>
      </w:r>
    </w:p>
    <w:p>
      <w:pPr>
        <w:spacing w:line="580" w:lineRule="exact"/>
        <w:ind w:firstLine="480"/>
        <w:rPr>
          <w:rFonts w:cs="宋体"/>
          <w:color w:val="auto"/>
          <w:szCs w:val="24"/>
          <w:highlight w:val="none"/>
        </w:rPr>
      </w:pPr>
      <w:r>
        <w:rPr>
          <w:rFonts w:hint="eastAsia" w:cs="宋体"/>
          <w:color w:val="auto"/>
          <w:szCs w:val="24"/>
          <w:highlight w:val="none"/>
        </w:rPr>
        <w:t>以触控投影表现历届赛区的变化，并从中体现赛事普及全国各地，惠及偏远地区的成效。固定基础图案为中国地图，观众点击触控区域，选择某届赛事，基础图案上投射相应画面，内容为在举办复赛的城市处显示圆形，圆形的大小代表参赛队伍数量，同时，空白处显示该届比赛的总参赛队伍数量。点击触控其中的某个圆形，还将进一步显示该赛区辐射的地区（以放射线表示）、以及入围决赛的队伍及作品名单。显示该届比赛的赛区分布情况。</w:t>
      </w:r>
    </w:p>
    <w:p>
      <w:pPr>
        <w:spacing w:line="580" w:lineRule="exact"/>
        <w:ind w:firstLine="480"/>
        <w:rPr>
          <w:rFonts w:cs="宋体"/>
          <w:color w:val="auto"/>
          <w:szCs w:val="24"/>
          <w:highlight w:val="none"/>
        </w:rPr>
      </w:pPr>
      <w:r>
        <w:rPr>
          <w:rFonts w:hint="eastAsia" w:cs="宋体"/>
          <w:color w:val="auto"/>
          <w:szCs w:val="24"/>
          <w:highlight w:val="none"/>
        </w:rPr>
        <w:t>静态说明文字介绍比赛赛区基本设置和演变，以及其中对贫困地区、特殊学校、边远地区的考虑和侧重。</w:t>
      </w:r>
    </w:p>
    <w:p>
      <w:pPr>
        <w:spacing w:line="580" w:lineRule="exact"/>
        <w:ind w:firstLine="480"/>
        <w:rPr>
          <w:rFonts w:cs="宋体"/>
          <w:color w:val="auto"/>
          <w:szCs w:val="24"/>
          <w:highlight w:val="none"/>
        </w:rPr>
      </w:pPr>
      <w:r>
        <w:rPr>
          <w:rFonts w:hint="eastAsia" w:cs="宋体"/>
          <w:color w:val="auto"/>
          <w:szCs w:val="24"/>
          <w:highlight w:val="none"/>
        </w:rPr>
        <w:t>（二）参赛作品展示</w:t>
      </w:r>
    </w:p>
    <w:p>
      <w:pPr>
        <w:spacing w:line="580" w:lineRule="exact"/>
        <w:ind w:firstLine="480"/>
        <w:rPr>
          <w:rFonts w:cs="宋体"/>
          <w:color w:val="auto"/>
          <w:szCs w:val="24"/>
          <w:highlight w:val="none"/>
        </w:rPr>
      </w:pPr>
      <w:r>
        <w:rPr>
          <w:rFonts w:hint="eastAsia" w:cs="宋体"/>
          <w:color w:val="auto"/>
          <w:szCs w:val="24"/>
          <w:highlight w:val="none"/>
        </w:rPr>
        <w:t>对“创意作品”和“科普实验”项目的整体情况进行分别介绍，并根据历届作品情况，选择代表性的命题和参赛作品予以展示。该部分具体包括两个子版块，形式及内容如下：</w:t>
      </w:r>
    </w:p>
    <w:p>
      <w:pPr>
        <w:spacing w:line="580" w:lineRule="exact"/>
        <w:ind w:firstLine="480"/>
        <w:rPr>
          <w:rFonts w:cs="宋体"/>
          <w:color w:val="auto"/>
          <w:szCs w:val="24"/>
          <w:highlight w:val="none"/>
        </w:rPr>
      </w:pPr>
      <w:r>
        <w:rPr>
          <w:rFonts w:hint="eastAsia" w:cs="宋体"/>
          <w:color w:val="auto"/>
          <w:szCs w:val="24"/>
          <w:highlight w:val="none"/>
        </w:rPr>
        <w:t>1.奇思妙设</w:t>
      </w:r>
    </w:p>
    <w:p>
      <w:pPr>
        <w:spacing w:line="580" w:lineRule="exact"/>
        <w:ind w:firstLine="480"/>
        <w:rPr>
          <w:rFonts w:cs="宋体"/>
          <w:color w:val="auto"/>
          <w:szCs w:val="24"/>
          <w:highlight w:val="none"/>
        </w:rPr>
      </w:pPr>
      <w:r>
        <w:rPr>
          <w:rFonts w:hint="eastAsia" w:cs="宋体"/>
          <w:color w:val="auto"/>
          <w:szCs w:val="24"/>
          <w:highlight w:val="none"/>
        </w:rPr>
        <w:t>展示“创意作品”项目，以图文展板对该比赛项目的理念、方向、特点、演变、成效、历届获奖队伍及作品等内容进行整体介绍。同时配合展品，展示代表性命题和作品。“创意作品”项目重点考察选手所设计作品的创意及与生活的联系，因此，以对获奖参赛作品的外观及概念化的功能描述作为重点展示内容。</w:t>
      </w:r>
    </w:p>
    <w:p>
      <w:pPr>
        <w:spacing w:line="580" w:lineRule="exact"/>
        <w:ind w:firstLine="482"/>
        <w:rPr>
          <w:rFonts w:cs="宋体"/>
          <w:b/>
          <w:bCs/>
          <w:color w:val="auto"/>
          <w:szCs w:val="24"/>
          <w:highlight w:val="none"/>
        </w:rPr>
      </w:pPr>
      <w:r>
        <w:rPr>
          <w:rFonts w:hint="eastAsia" w:cs="宋体"/>
          <w:b/>
          <w:bCs/>
          <w:color w:val="auto"/>
          <w:szCs w:val="24"/>
          <w:highlight w:val="none"/>
        </w:rPr>
        <w:t>展品5-海报墙</w:t>
      </w:r>
    </w:p>
    <w:p>
      <w:pPr>
        <w:spacing w:line="580" w:lineRule="exact"/>
        <w:ind w:firstLine="480"/>
        <w:rPr>
          <w:rFonts w:cs="宋体"/>
          <w:color w:val="auto"/>
          <w:szCs w:val="24"/>
          <w:highlight w:val="none"/>
        </w:rPr>
      </w:pPr>
      <w:r>
        <w:rPr>
          <w:rFonts w:hint="eastAsia" w:cs="宋体"/>
          <w:color w:val="auto"/>
          <w:szCs w:val="24"/>
          <w:highlight w:val="none"/>
        </w:rPr>
        <w:t>以触控电视墙展示近两年的一、二等奖参赛作品海报（海报已有），多张海报在画面上方和下方区域滚动经过，观众可将某张具体海报拖动到中间区域、拉伸放大，通过这些海报了解近两年创意作品项目的命题和作品情况。</w:t>
      </w:r>
    </w:p>
    <w:p>
      <w:pPr>
        <w:ind w:firstLine="480"/>
        <w:jc w:val="center"/>
        <w:rPr>
          <w:rFonts w:cs="宋体"/>
          <w:color w:val="auto"/>
          <w:szCs w:val="24"/>
          <w:highlight w:val="none"/>
        </w:rPr>
      </w:pPr>
      <w:r>
        <w:rPr>
          <w:rFonts w:hint="eastAsia" w:cs="宋体"/>
          <w:color w:val="auto"/>
          <w:szCs w:val="24"/>
          <w:highlight w:val="none"/>
        </w:rPr>
        <w:drawing>
          <wp:inline distT="0" distB="0" distL="0" distR="0">
            <wp:extent cx="5309235" cy="38004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2">
                      <a:extLst>
                        <a:ext uri="{28A0092B-C50C-407E-A947-70E740481C1C}">
                          <a14:useLocalDpi xmlns:a14="http://schemas.microsoft.com/office/drawing/2010/main" val="0"/>
                        </a:ext>
                      </a:extLst>
                    </a:blip>
                    <a:srcRect t="4301" b="5894"/>
                    <a:stretch>
                      <a:fillRect/>
                    </a:stretch>
                  </pic:blipFill>
                  <pic:spPr>
                    <a:xfrm>
                      <a:off x="0" y="0"/>
                      <a:ext cx="5315378" cy="3804437"/>
                    </a:xfrm>
                    <a:prstGeom prst="rect">
                      <a:avLst/>
                    </a:prstGeom>
                    <a:noFill/>
                    <a:ln>
                      <a:noFill/>
                    </a:ln>
                  </pic:spPr>
                </pic:pic>
              </a:graphicData>
            </a:graphic>
          </wp:inline>
        </w:drawing>
      </w:r>
    </w:p>
    <w:p>
      <w:pPr>
        <w:spacing w:line="580" w:lineRule="exact"/>
        <w:ind w:firstLine="480"/>
        <w:jc w:val="center"/>
        <w:rPr>
          <w:rFonts w:cs="宋体"/>
          <w:color w:val="auto"/>
          <w:szCs w:val="24"/>
          <w:highlight w:val="none"/>
        </w:rPr>
      </w:pPr>
      <w:r>
        <w:rPr>
          <w:rFonts w:hint="eastAsia" w:cs="宋体"/>
          <w:color w:val="auto"/>
          <w:szCs w:val="24"/>
          <w:highlight w:val="none"/>
        </w:rPr>
        <w:t>图6 海报墙画面布局示意（参考图）</w:t>
      </w:r>
    </w:p>
    <w:p>
      <w:pPr>
        <w:spacing w:line="580" w:lineRule="exact"/>
        <w:ind w:firstLine="482"/>
        <w:rPr>
          <w:rFonts w:cs="宋体"/>
          <w:b/>
          <w:bCs/>
          <w:color w:val="auto"/>
          <w:szCs w:val="24"/>
          <w:highlight w:val="none"/>
        </w:rPr>
      </w:pPr>
      <w:r>
        <w:rPr>
          <w:rFonts w:hint="eastAsia" w:cs="宋体"/>
          <w:b/>
          <w:bCs/>
          <w:color w:val="auto"/>
          <w:szCs w:val="24"/>
          <w:highlight w:val="none"/>
        </w:rPr>
        <w:t>展品6-智慧生活</w:t>
      </w:r>
    </w:p>
    <w:p>
      <w:pPr>
        <w:spacing w:line="580" w:lineRule="exact"/>
        <w:ind w:firstLine="480"/>
        <w:rPr>
          <w:rFonts w:cs="宋体"/>
          <w:color w:val="auto"/>
          <w:szCs w:val="24"/>
          <w:highlight w:val="none"/>
        </w:rPr>
      </w:pPr>
      <w:r>
        <w:rPr>
          <w:rFonts w:hint="eastAsia" w:cs="宋体"/>
          <w:color w:val="auto"/>
          <w:szCs w:val="24"/>
          <w:highlight w:val="none"/>
        </w:rPr>
        <w:t>以“创意作品”项目下的“智能控制”“智慧社区”等命题作品为内容，这些命题鼓励学生在智慧社区建设相关背景下发现身边问题，并加以解决。本展品将围绕“社区”“智能”两个关键词，采用触控投影的形式对此命题下众多作品的理念予以展示。具体形式为在展墙上以线稿喷绘呈现手绘多处生活场景，并将代表性参赛作品融入其中，配合设置预埋触控点。观众可以触摸展墙上的参赛作品图案（如智能垃圾桶、智能安全帽、老年人智能拐杖、智能家居等），此时投影画面被激活，以1-2秒具有彩色、动态效果的短动画简要呈现该作品的功能。</w:t>
      </w:r>
    </w:p>
    <w:p>
      <w:pPr>
        <w:spacing w:line="580" w:lineRule="exact"/>
        <w:ind w:firstLine="482"/>
        <w:rPr>
          <w:rFonts w:cs="宋体"/>
          <w:b/>
          <w:bCs/>
          <w:color w:val="auto"/>
          <w:szCs w:val="24"/>
          <w:highlight w:val="none"/>
        </w:rPr>
      </w:pPr>
      <w:r>
        <w:rPr>
          <w:rFonts w:hint="eastAsia" w:cs="宋体"/>
          <w:b/>
          <w:bCs/>
          <w:color w:val="auto"/>
          <w:szCs w:val="24"/>
          <w:highlight w:val="none"/>
        </w:rPr>
        <w:t>展品7-创意奇想</w:t>
      </w:r>
    </w:p>
    <w:p>
      <w:pPr>
        <w:spacing w:line="580" w:lineRule="exact"/>
        <w:ind w:firstLine="480"/>
        <w:rPr>
          <w:rFonts w:cs="宋体"/>
          <w:color w:val="auto"/>
          <w:szCs w:val="24"/>
          <w:highlight w:val="none"/>
        </w:rPr>
      </w:pPr>
      <w:r>
        <w:rPr>
          <w:rFonts w:hint="eastAsia" w:cs="宋体"/>
          <w:color w:val="auto"/>
          <w:szCs w:val="24"/>
          <w:highlight w:val="none"/>
        </w:rPr>
        <w:t>本展品以多媒体互动识别台展示“创意作品”项目下最富有创意的参赛作品设计，展品由识别台（带屏幕和识别块）和立面画面组成。识别台的收纳槽里放置若干识别块，识别块对应不同的参赛作品，观众可拿起识别块，放在台面的屏幕识别区，屏幕上会显示相关选项（如外观、结构、运行状态等），同时，立面画面会显示该作品的外观及简介，观众可以在屏幕识别区转动识别块，切换不同选项，观看该参赛作品的外观、分解结构、运行状态等相关信息等。</w:t>
      </w:r>
    </w:p>
    <w:p>
      <w:pPr>
        <w:spacing w:line="580" w:lineRule="exact"/>
        <w:ind w:firstLine="480"/>
        <w:rPr>
          <w:rFonts w:cs="宋体"/>
          <w:color w:val="auto"/>
          <w:szCs w:val="24"/>
          <w:highlight w:val="none"/>
        </w:rPr>
      </w:pPr>
      <w:r>
        <w:rPr>
          <w:rFonts w:hint="eastAsia" w:cs="宋体"/>
          <w:color w:val="auto"/>
          <w:szCs w:val="24"/>
          <w:highlight w:val="none"/>
        </w:rPr>
        <w:t>预计包含不少于10件参赛作品的介绍。</w:t>
      </w:r>
    </w:p>
    <w:p>
      <w:pPr>
        <w:ind w:firstLine="480"/>
        <w:jc w:val="center"/>
        <w:rPr>
          <w:rFonts w:cs="宋体"/>
          <w:color w:val="auto"/>
          <w:szCs w:val="24"/>
          <w:highlight w:val="none"/>
        </w:rPr>
      </w:pPr>
      <w:r>
        <w:rPr>
          <w:rFonts w:hint="eastAsia" w:cs="宋体"/>
          <w:color w:val="auto"/>
          <w:szCs w:val="24"/>
          <w:highlight w:val="none"/>
        </w:rPr>
        <w:drawing>
          <wp:inline distT="0" distB="0" distL="0" distR="0">
            <wp:extent cx="4996180" cy="4238625"/>
            <wp:effectExtent l="0" t="0" r="2540" b="133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a:extLst>
                        <a:ext uri="{28A0092B-C50C-407E-A947-70E740481C1C}">
                          <a14:useLocalDpi xmlns:a14="http://schemas.microsoft.com/office/drawing/2010/main" val="0"/>
                        </a:ext>
                      </a:extLst>
                    </a:blip>
                    <a:srcRect t="8680"/>
                    <a:stretch>
                      <a:fillRect/>
                    </a:stretch>
                  </pic:blipFill>
                  <pic:spPr>
                    <a:xfrm>
                      <a:off x="0" y="0"/>
                      <a:ext cx="5020858" cy="4259321"/>
                    </a:xfrm>
                    <a:prstGeom prst="rect">
                      <a:avLst/>
                    </a:prstGeom>
                    <a:noFill/>
                    <a:ln>
                      <a:noFill/>
                    </a:ln>
                  </pic:spPr>
                </pic:pic>
              </a:graphicData>
            </a:graphic>
          </wp:inline>
        </w:drawing>
      </w:r>
    </w:p>
    <w:p>
      <w:pPr>
        <w:spacing w:line="580" w:lineRule="exact"/>
        <w:ind w:firstLine="480"/>
        <w:jc w:val="center"/>
        <w:rPr>
          <w:rFonts w:cs="宋体"/>
          <w:color w:val="auto"/>
          <w:szCs w:val="24"/>
          <w:highlight w:val="none"/>
        </w:rPr>
      </w:pPr>
      <w:r>
        <w:rPr>
          <w:rFonts w:hint="eastAsia" w:cs="宋体"/>
          <w:color w:val="auto"/>
          <w:szCs w:val="24"/>
          <w:highlight w:val="none"/>
        </w:rPr>
        <w:t>图7 “创意奇想”展品基本构成示意</w:t>
      </w:r>
    </w:p>
    <w:p>
      <w:pPr>
        <w:spacing w:line="580" w:lineRule="exact"/>
        <w:ind w:firstLine="480"/>
        <w:rPr>
          <w:rFonts w:cs="宋体"/>
          <w:color w:val="auto"/>
          <w:szCs w:val="24"/>
          <w:highlight w:val="none"/>
        </w:rPr>
      </w:pPr>
      <w:r>
        <w:rPr>
          <w:rFonts w:hint="eastAsia" w:cs="宋体"/>
          <w:color w:val="auto"/>
          <w:szCs w:val="24"/>
          <w:highlight w:val="none"/>
        </w:rPr>
        <w:t>2.巧手神工</w:t>
      </w:r>
    </w:p>
    <w:p>
      <w:pPr>
        <w:spacing w:line="580" w:lineRule="exact"/>
        <w:ind w:firstLine="480"/>
        <w:rPr>
          <w:rFonts w:cs="宋体"/>
          <w:color w:val="auto"/>
          <w:szCs w:val="24"/>
          <w:highlight w:val="none"/>
        </w:rPr>
      </w:pPr>
      <w:r>
        <w:rPr>
          <w:rFonts w:hint="eastAsia" w:cs="宋体"/>
          <w:color w:val="auto"/>
          <w:szCs w:val="24"/>
          <w:highlight w:val="none"/>
        </w:rPr>
        <w:t>“科普实验”项目要求选手完成规定的任务，多数命题采用现场比赛的方式进行，因此，更适合从实际效果角度对参赛作品予以呈现。本部分除了同样以图文展板对该比赛项目的理念、方向、特点、演变、成效、理解作品等内容进行整体介绍外，另包括展品和活动区，综合这两种手段体现代表性参赛作品完成指定任务的效果。</w:t>
      </w:r>
    </w:p>
    <w:p>
      <w:pPr>
        <w:spacing w:line="580" w:lineRule="exact"/>
        <w:ind w:firstLine="482"/>
        <w:rPr>
          <w:rFonts w:cs="宋体"/>
          <w:b/>
          <w:bCs/>
          <w:color w:val="auto"/>
          <w:szCs w:val="24"/>
          <w:highlight w:val="none"/>
        </w:rPr>
      </w:pPr>
      <w:r>
        <w:rPr>
          <w:rFonts w:hint="eastAsia" w:cs="宋体"/>
          <w:b/>
          <w:bCs/>
          <w:color w:val="auto"/>
          <w:szCs w:val="24"/>
          <w:highlight w:val="none"/>
        </w:rPr>
        <w:t>展品8-未来太空车</w:t>
      </w:r>
    </w:p>
    <w:p>
      <w:pPr>
        <w:spacing w:line="580" w:lineRule="exact"/>
        <w:ind w:firstLine="480"/>
        <w:rPr>
          <w:rFonts w:cs="宋体"/>
          <w:color w:val="auto"/>
          <w:szCs w:val="24"/>
          <w:highlight w:val="none"/>
        </w:rPr>
      </w:pPr>
      <w:r>
        <w:rPr>
          <w:rFonts w:hint="eastAsia" w:cs="宋体"/>
          <w:color w:val="auto"/>
          <w:szCs w:val="24"/>
          <w:highlight w:val="none"/>
        </w:rPr>
        <w:t>“未来太空车”命题要求选手制作的小车能够爬过一定高度的障碍物，之后进入到指定区域内。本展品展示“未来太空车”命题的参赛作品，包括静态展示和幻影成像两部分。</w:t>
      </w:r>
    </w:p>
    <w:p>
      <w:pPr>
        <w:spacing w:line="580" w:lineRule="exact"/>
        <w:ind w:firstLine="480"/>
        <w:rPr>
          <w:rFonts w:cs="宋体"/>
          <w:color w:val="auto"/>
          <w:szCs w:val="24"/>
          <w:highlight w:val="none"/>
        </w:rPr>
      </w:pPr>
      <w:r>
        <w:rPr>
          <w:rFonts w:hint="eastAsia" w:cs="宋体"/>
          <w:color w:val="auto"/>
          <w:szCs w:val="24"/>
          <w:highlight w:val="none"/>
        </w:rPr>
        <w:t>本展品的静态展示部分，展示近两年获得一二等奖的作品（约20件，每件尺寸约25cm×25cm×25cm）。幻影成像部分以沙盘搭建有起伏地形的仿真荒原场景，以屏幕配合斜45度半反半透镜，将小车动画投射在仿真场景中，并完成一系列动作。动画小车的形象需要包括不少于3种，根据近两年比赛作品中有代表性的造型进行还原绘制。</w:t>
      </w:r>
    </w:p>
    <w:p>
      <w:pPr>
        <w:ind w:firstLine="480"/>
        <w:jc w:val="center"/>
        <w:rPr>
          <w:rFonts w:cs="宋体"/>
          <w:color w:val="auto"/>
          <w:szCs w:val="24"/>
          <w:highlight w:val="none"/>
        </w:rPr>
      </w:pPr>
      <w:r>
        <w:rPr>
          <w:rFonts w:hint="eastAsia" w:cs="宋体"/>
          <w:color w:val="auto"/>
          <w:szCs w:val="24"/>
          <w:highlight w:val="none"/>
        </w:rPr>
        <w:drawing>
          <wp:inline distT="0" distB="0" distL="0" distR="0">
            <wp:extent cx="5085080" cy="2952750"/>
            <wp:effectExtent l="0" t="0" r="508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a:extLst>
                        <a:ext uri="{28A0092B-C50C-407E-A947-70E740481C1C}">
                          <a14:useLocalDpi xmlns:a14="http://schemas.microsoft.com/office/drawing/2010/main" val="0"/>
                        </a:ext>
                      </a:extLst>
                    </a:blip>
                    <a:srcRect t="7124" b="3657"/>
                    <a:stretch>
                      <a:fillRect/>
                    </a:stretch>
                  </pic:blipFill>
                  <pic:spPr>
                    <a:xfrm>
                      <a:off x="0" y="0"/>
                      <a:ext cx="5095229" cy="2958409"/>
                    </a:xfrm>
                    <a:prstGeom prst="rect">
                      <a:avLst/>
                    </a:prstGeom>
                    <a:noFill/>
                    <a:ln>
                      <a:noFill/>
                    </a:ln>
                  </pic:spPr>
                </pic:pic>
              </a:graphicData>
            </a:graphic>
          </wp:inline>
        </w:drawing>
      </w:r>
    </w:p>
    <w:p>
      <w:pPr>
        <w:spacing w:line="580" w:lineRule="exact"/>
        <w:ind w:firstLine="480"/>
        <w:jc w:val="center"/>
        <w:rPr>
          <w:rFonts w:cs="宋体"/>
          <w:color w:val="auto"/>
          <w:szCs w:val="24"/>
          <w:highlight w:val="none"/>
        </w:rPr>
      </w:pPr>
      <w:r>
        <w:rPr>
          <w:rFonts w:hint="eastAsia" w:cs="宋体"/>
          <w:color w:val="auto"/>
          <w:szCs w:val="24"/>
          <w:highlight w:val="none"/>
        </w:rPr>
        <w:t>图8 “未来太空车”展品幻影成像部分基本构成示意</w:t>
      </w:r>
    </w:p>
    <w:p>
      <w:pPr>
        <w:spacing w:line="580" w:lineRule="exact"/>
        <w:ind w:firstLine="482"/>
        <w:rPr>
          <w:rFonts w:cs="宋体"/>
          <w:b/>
          <w:bCs/>
          <w:color w:val="auto"/>
          <w:szCs w:val="24"/>
          <w:highlight w:val="none"/>
        </w:rPr>
      </w:pPr>
      <w:r>
        <w:rPr>
          <w:rFonts w:hint="eastAsia" w:cs="宋体"/>
          <w:b/>
          <w:bCs/>
          <w:color w:val="auto"/>
          <w:szCs w:val="24"/>
          <w:highlight w:val="none"/>
        </w:rPr>
        <w:t>展品9-御风而行</w:t>
      </w:r>
    </w:p>
    <w:p>
      <w:pPr>
        <w:spacing w:line="580" w:lineRule="exact"/>
        <w:ind w:firstLine="480"/>
        <w:rPr>
          <w:rFonts w:cs="宋体"/>
          <w:color w:val="auto"/>
          <w:szCs w:val="24"/>
          <w:highlight w:val="none"/>
        </w:rPr>
      </w:pPr>
      <w:r>
        <w:rPr>
          <w:rFonts w:hint="eastAsia" w:cs="宋体"/>
          <w:color w:val="auto"/>
          <w:szCs w:val="24"/>
          <w:highlight w:val="none"/>
        </w:rPr>
        <w:t>近几年，风能利用命题包括逆风行驶及侧风行驶两种风能使用形式，要求选手制作小车，以特定风源为唯一动力，完成逆风或侧风行驶。本展品展示“风能利用”命题的参赛作品。整体背景悬挂展示“风能利用”命题常用的制作材料，互动部分包括结构解析、传动解析、扇叶解析三个部分。</w:t>
      </w:r>
    </w:p>
    <w:p>
      <w:pPr>
        <w:spacing w:line="580" w:lineRule="exact"/>
        <w:ind w:firstLine="480"/>
        <w:rPr>
          <w:rFonts w:cs="宋体"/>
          <w:color w:val="auto"/>
          <w:szCs w:val="24"/>
          <w:highlight w:val="none"/>
        </w:rPr>
      </w:pPr>
      <w:r>
        <w:rPr>
          <w:rFonts w:hint="eastAsia" w:cs="宋体"/>
          <w:color w:val="auto"/>
          <w:szCs w:val="24"/>
          <w:highlight w:val="none"/>
        </w:rPr>
        <w:t>结构解析部分，包括双层印刷品和观察镜，双层印刷品的最上层是代表性逆风小车的线稿形象，下层采用偏光检测卡制作工艺印制小车各部位的设计效果解析图。观众肉眼观察时，仅能看到小车线稿图，手持带偏振片的观察镜观察，则能看到对小车各部分的解析。</w:t>
      </w:r>
    </w:p>
    <w:p>
      <w:pPr>
        <w:spacing w:line="580" w:lineRule="exact"/>
        <w:ind w:firstLine="480"/>
        <w:rPr>
          <w:rFonts w:cs="宋体"/>
          <w:color w:val="auto"/>
          <w:szCs w:val="24"/>
          <w:highlight w:val="none"/>
        </w:rPr>
      </w:pPr>
      <w:r>
        <w:rPr>
          <w:rFonts w:hint="eastAsia" w:cs="宋体"/>
          <w:color w:val="auto"/>
          <w:szCs w:val="24"/>
          <w:highlight w:val="none"/>
        </w:rPr>
        <w:t>传动解析部分，为车架悬空固定的逆风小车模型，小车的扇叶对面为风机，风机吹出的风会带动小车传动机构运转，观众可以通过观察，了解传动机构如何使小车实现迎风环境下车轮向前转动。</w:t>
      </w:r>
    </w:p>
    <w:p>
      <w:pPr>
        <w:spacing w:line="580" w:lineRule="exact"/>
        <w:ind w:firstLine="480"/>
        <w:rPr>
          <w:rFonts w:cs="宋体"/>
          <w:color w:val="auto"/>
          <w:szCs w:val="24"/>
          <w:highlight w:val="none"/>
        </w:rPr>
      </w:pPr>
      <w:r>
        <w:rPr>
          <w:rFonts w:hint="eastAsia" w:cs="宋体"/>
          <w:color w:val="auto"/>
          <w:szCs w:val="24"/>
          <w:highlight w:val="none"/>
        </w:rPr>
        <w:t>扇叶解析部分，使用纹影成像法显示不同类型扇叶与气流之间的交互关系，展台一层为摄像机和点光源，另一侧为凹面镜，二者共同构成一套纹影成像系统，并将摄像机采集到的成像画面提供给屏幕。展台中间区域设置风机，供观众互动。观众可拿起不同类型的扇叶，安装在风机前，并通过屏幕观察气流在经过不同类型扇叶时的流向变化。</w:t>
      </w:r>
    </w:p>
    <w:p>
      <w:pPr>
        <w:spacing w:line="580" w:lineRule="exact"/>
        <w:ind w:firstLine="480"/>
        <w:rPr>
          <w:rFonts w:cs="宋体"/>
          <w:color w:val="auto"/>
          <w:szCs w:val="24"/>
          <w:highlight w:val="none"/>
        </w:rPr>
      </w:pPr>
      <w:r>
        <w:rPr>
          <w:rFonts w:hint="eastAsia" w:cs="宋体"/>
          <w:color w:val="auto"/>
          <w:szCs w:val="24"/>
          <w:highlight w:val="none"/>
        </w:rPr>
        <w:drawing>
          <wp:anchor distT="0" distB="0" distL="0" distR="0" simplePos="0" relativeHeight="251664384" behindDoc="0" locked="0" layoutInCell="1" allowOverlap="1">
            <wp:simplePos x="0" y="0"/>
            <wp:positionH relativeFrom="column">
              <wp:posOffset>44450</wp:posOffset>
            </wp:positionH>
            <wp:positionV relativeFrom="paragraph">
              <wp:posOffset>66040</wp:posOffset>
            </wp:positionV>
            <wp:extent cx="5274310" cy="1908175"/>
            <wp:effectExtent l="0" t="0" r="13970"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a:extLst>
                        <a:ext uri="{28A0092B-C50C-407E-A947-70E740481C1C}">
                          <a14:useLocalDpi xmlns:a14="http://schemas.microsoft.com/office/drawing/2010/main" val="0"/>
                        </a:ext>
                      </a:extLst>
                    </a:blip>
                    <a:srcRect t="10918"/>
                    <a:stretch>
                      <a:fillRect/>
                    </a:stretch>
                  </pic:blipFill>
                  <pic:spPr>
                    <a:xfrm>
                      <a:off x="0" y="0"/>
                      <a:ext cx="5274310" cy="1908574"/>
                    </a:xfrm>
                    <a:prstGeom prst="rect">
                      <a:avLst/>
                    </a:prstGeom>
                    <a:noFill/>
                    <a:ln>
                      <a:noFill/>
                    </a:ln>
                  </pic:spPr>
                </pic:pic>
              </a:graphicData>
            </a:graphic>
          </wp:anchor>
        </w:drawing>
      </w: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jc w:val="center"/>
        <w:rPr>
          <w:rFonts w:cs="宋体"/>
          <w:color w:val="auto"/>
          <w:szCs w:val="24"/>
          <w:highlight w:val="none"/>
        </w:rPr>
      </w:pPr>
    </w:p>
    <w:p>
      <w:pPr>
        <w:spacing w:line="580" w:lineRule="exact"/>
        <w:ind w:firstLine="480"/>
        <w:jc w:val="center"/>
        <w:rPr>
          <w:rFonts w:cs="宋体"/>
          <w:color w:val="auto"/>
          <w:szCs w:val="24"/>
          <w:highlight w:val="none"/>
        </w:rPr>
      </w:pPr>
      <w:r>
        <w:rPr>
          <w:rFonts w:hint="eastAsia" w:cs="宋体"/>
          <w:color w:val="auto"/>
          <w:szCs w:val="24"/>
          <w:highlight w:val="none"/>
        </w:rPr>
        <w:t>图9 “御风而行”展品扇叶解析部分基本构成示意</w:t>
      </w:r>
    </w:p>
    <w:p>
      <w:pPr>
        <w:spacing w:line="580" w:lineRule="exact"/>
        <w:ind w:firstLine="482"/>
        <w:rPr>
          <w:rFonts w:cs="宋体"/>
          <w:b/>
          <w:bCs/>
          <w:color w:val="auto"/>
          <w:szCs w:val="24"/>
          <w:highlight w:val="none"/>
        </w:rPr>
      </w:pPr>
      <w:r>
        <w:rPr>
          <w:rFonts w:hint="eastAsia" w:cs="宋体"/>
          <w:b/>
          <w:bCs/>
          <w:color w:val="auto"/>
          <w:szCs w:val="24"/>
          <w:highlight w:val="none"/>
        </w:rPr>
        <w:t>展品10-皿中画</w:t>
      </w:r>
    </w:p>
    <w:p>
      <w:pPr>
        <w:spacing w:line="580" w:lineRule="exact"/>
        <w:ind w:firstLine="480"/>
        <w:rPr>
          <w:rFonts w:cs="宋体"/>
          <w:color w:val="auto"/>
          <w:szCs w:val="24"/>
          <w:highlight w:val="none"/>
        </w:rPr>
      </w:pPr>
      <w:r>
        <w:rPr>
          <w:rFonts w:hint="eastAsia" w:cs="宋体"/>
          <w:color w:val="auto"/>
          <w:szCs w:val="24"/>
          <w:highlight w:val="none"/>
        </w:rPr>
        <w:t>对应比赛命题：生物环境</w:t>
      </w:r>
    </w:p>
    <w:p>
      <w:pPr>
        <w:spacing w:line="580" w:lineRule="exact"/>
        <w:ind w:firstLine="480"/>
        <w:rPr>
          <w:rFonts w:cs="宋体"/>
          <w:color w:val="auto"/>
          <w:szCs w:val="24"/>
          <w:highlight w:val="none"/>
        </w:rPr>
      </w:pPr>
      <w:r>
        <w:rPr>
          <w:rFonts w:hint="eastAsia" w:cs="宋体"/>
          <w:color w:val="auto"/>
          <w:szCs w:val="24"/>
          <w:highlight w:val="none"/>
        </w:rPr>
        <w:t>2020年的“生物环境”命题要求选手在培养皿中以细菌为材料进行作画，产生了不少优秀的作品。本展品在若干放大的培养皿模型中设置全息风扇，并整体搭建成一定艺术造型，在全息风扇中展示优秀作品的正面照片画面。</w:t>
      </w:r>
    </w:p>
    <w:p>
      <w:pPr>
        <w:spacing w:line="580" w:lineRule="exact"/>
        <w:ind w:firstLine="482"/>
        <w:rPr>
          <w:rFonts w:cs="宋体"/>
          <w:b/>
          <w:bCs/>
          <w:color w:val="auto"/>
          <w:szCs w:val="24"/>
          <w:highlight w:val="none"/>
        </w:rPr>
      </w:pPr>
      <w:r>
        <w:rPr>
          <w:rFonts w:hint="eastAsia" w:cs="宋体"/>
          <w:b/>
          <w:bCs/>
          <w:color w:val="auto"/>
          <w:szCs w:val="24"/>
          <w:highlight w:val="none"/>
        </w:rPr>
        <w:t>科普活动区</w:t>
      </w:r>
    </w:p>
    <w:p>
      <w:pPr>
        <w:spacing w:line="580" w:lineRule="exact"/>
        <w:ind w:firstLine="480"/>
        <w:rPr>
          <w:rFonts w:cs="宋体"/>
          <w:color w:val="auto"/>
          <w:szCs w:val="24"/>
          <w:highlight w:val="none"/>
        </w:rPr>
      </w:pPr>
      <w:r>
        <w:rPr>
          <w:rFonts w:hint="eastAsia" w:cs="宋体"/>
          <w:color w:val="auto"/>
          <w:szCs w:val="24"/>
          <w:highlight w:val="none"/>
        </w:rPr>
        <w:t>根据历届作品情况，选择科普实验项目中的几个命题搭建活动区，带领观众以活动形式，深入了解这些参赛作品和竞赛过程。计划活动形式包括三类：</w:t>
      </w:r>
    </w:p>
    <w:p>
      <w:pPr>
        <w:spacing w:line="580" w:lineRule="exact"/>
        <w:ind w:firstLine="480"/>
        <w:rPr>
          <w:rFonts w:cs="宋体"/>
          <w:color w:val="auto"/>
          <w:szCs w:val="24"/>
          <w:highlight w:val="none"/>
        </w:rPr>
      </w:pPr>
      <w:r>
        <w:rPr>
          <w:rFonts w:hint="eastAsia" w:cs="宋体"/>
          <w:color w:val="auto"/>
          <w:szCs w:val="24"/>
          <w:highlight w:val="none"/>
        </w:rPr>
        <w:t>——优秀作品演示：以辅导员为主导，对部分优秀作品进行现场演示，复现其参赛时的优秀表现，使观众了解作品的神奇构思。例如：还原以往题目中的赛道场景，再现优秀作品翻越赛道到达终点的竞赛过程。</w:t>
      </w:r>
    </w:p>
    <w:p>
      <w:pPr>
        <w:spacing w:line="580" w:lineRule="exact"/>
        <w:ind w:firstLine="480"/>
        <w:rPr>
          <w:rFonts w:cs="宋体"/>
          <w:color w:val="auto"/>
          <w:szCs w:val="24"/>
          <w:highlight w:val="none"/>
        </w:rPr>
      </w:pPr>
      <w:r>
        <w:rPr>
          <w:rFonts w:hint="eastAsia" w:cs="宋体"/>
          <w:color w:val="auto"/>
          <w:szCs w:val="24"/>
          <w:highlight w:val="none"/>
        </w:rPr>
        <w:t>——相关原理演示：在展教中心经典活动中，选择与命题及其背后的科学原理相契合的内容，以实验活动的形式进行呈现，使观众了解命题及作品背后的科学内涵。例如：通过一系列承重实验，表现安全保护等命题中所蕴含的关于结构力学的相关知识。</w:t>
      </w:r>
    </w:p>
    <w:p>
      <w:pPr>
        <w:spacing w:line="580" w:lineRule="exact"/>
        <w:ind w:firstLine="480"/>
        <w:rPr>
          <w:rFonts w:cs="宋体"/>
          <w:color w:val="auto"/>
          <w:szCs w:val="24"/>
          <w:highlight w:val="none"/>
        </w:rPr>
      </w:pPr>
      <w:r>
        <w:rPr>
          <w:rFonts w:hint="eastAsia" w:cs="宋体"/>
          <w:color w:val="auto"/>
          <w:szCs w:val="24"/>
          <w:highlight w:val="none"/>
        </w:rPr>
        <w:t>——作品制作体验：参与观众在辅导员带领下，在短时间内，完成具有指定功能的作品，并检测其效果，从中体会比赛氛围以及赛事对选手能力的综合要求。例如：搭建逆风小车并实现逆风行驶。</w:t>
      </w:r>
    </w:p>
    <w:p>
      <w:pPr>
        <w:spacing w:line="580" w:lineRule="exact"/>
        <w:ind w:firstLine="480"/>
        <w:rPr>
          <w:rFonts w:cs="宋体"/>
          <w:color w:val="auto"/>
          <w:szCs w:val="24"/>
          <w:highlight w:val="none"/>
        </w:rPr>
      </w:pPr>
      <w:r>
        <w:rPr>
          <w:rFonts w:hint="eastAsia" w:cs="宋体"/>
          <w:color w:val="auto"/>
          <w:szCs w:val="24"/>
          <w:highlight w:val="none"/>
        </w:rPr>
        <w:t>（三）十年回眸</w:t>
      </w:r>
    </w:p>
    <w:p>
      <w:pPr>
        <w:spacing w:line="580" w:lineRule="exact"/>
        <w:ind w:firstLine="480"/>
        <w:rPr>
          <w:rFonts w:cs="宋体"/>
          <w:color w:val="auto"/>
          <w:szCs w:val="24"/>
          <w:highlight w:val="none"/>
        </w:rPr>
      </w:pPr>
      <w:r>
        <w:rPr>
          <w:rFonts w:hint="eastAsia" w:cs="宋体"/>
          <w:color w:val="auto"/>
          <w:szCs w:val="24"/>
          <w:highlight w:val="none"/>
        </w:rPr>
        <w:t>反映指导老师、选手的成长，以及科技辅导员、赛区的发展与变化。内容包括：</w:t>
      </w:r>
    </w:p>
    <w:p>
      <w:pPr>
        <w:spacing w:line="580" w:lineRule="exact"/>
        <w:ind w:firstLine="482"/>
        <w:rPr>
          <w:rFonts w:cs="宋体"/>
          <w:b/>
          <w:bCs/>
          <w:color w:val="auto"/>
          <w:szCs w:val="24"/>
          <w:highlight w:val="none"/>
        </w:rPr>
      </w:pPr>
      <w:r>
        <w:rPr>
          <w:rFonts w:hint="eastAsia" w:cs="宋体"/>
          <w:b/>
          <w:bCs/>
          <w:color w:val="auto"/>
          <w:szCs w:val="24"/>
          <w:highlight w:val="none"/>
        </w:rPr>
        <w:t>展品11-“我和大赛这十年”</w:t>
      </w:r>
    </w:p>
    <w:p>
      <w:pPr>
        <w:spacing w:line="580" w:lineRule="exact"/>
        <w:ind w:firstLine="480"/>
        <w:rPr>
          <w:rFonts w:cs="宋体"/>
          <w:color w:val="auto"/>
          <w:szCs w:val="24"/>
          <w:highlight w:val="none"/>
        </w:rPr>
      </w:pPr>
      <w:r>
        <w:rPr>
          <w:rFonts w:hint="eastAsia" w:cs="宋体"/>
          <w:color w:val="auto"/>
          <w:szCs w:val="24"/>
          <w:highlight w:val="none"/>
        </w:rPr>
        <w:t>广泛征集来自指导老师、选手、赛区科技辅导员的相关信息，拟包括：</w:t>
      </w:r>
    </w:p>
    <w:p>
      <w:pPr>
        <w:spacing w:line="580" w:lineRule="exact"/>
        <w:ind w:firstLine="480"/>
        <w:rPr>
          <w:rFonts w:cs="宋体"/>
          <w:color w:val="auto"/>
          <w:szCs w:val="24"/>
          <w:highlight w:val="none"/>
        </w:rPr>
      </w:pPr>
      <w:r>
        <w:rPr>
          <w:rFonts w:hint="eastAsia" w:cs="宋体"/>
          <w:color w:val="auto"/>
          <w:szCs w:val="24"/>
          <w:highlight w:val="none"/>
        </w:rPr>
        <w:t>——向各赛区持续关注和参与大赛的指导老师征集故事和参赛过程回顾。</w:t>
      </w:r>
    </w:p>
    <w:p>
      <w:pPr>
        <w:spacing w:line="580" w:lineRule="exact"/>
        <w:ind w:firstLine="480"/>
        <w:rPr>
          <w:rFonts w:cs="宋体"/>
          <w:color w:val="auto"/>
          <w:szCs w:val="24"/>
          <w:highlight w:val="none"/>
        </w:rPr>
      </w:pPr>
      <w:r>
        <w:rPr>
          <w:rFonts w:hint="eastAsia" w:cs="宋体"/>
          <w:color w:val="auto"/>
          <w:szCs w:val="24"/>
          <w:highlight w:val="none"/>
        </w:rPr>
        <w:t>——征集各赛区有跟踪联系的选手，收集大赛对学生的影响，展示学生的成长。</w:t>
      </w:r>
    </w:p>
    <w:p>
      <w:pPr>
        <w:spacing w:line="580" w:lineRule="exact"/>
        <w:ind w:firstLine="480"/>
        <w:rPr>
          <w:rFonts w:cs="宋体"/>
          <w:color w:val="auto"/>
          <w:szCs w:val="24"/>
          <w:highlight w:val="none"/>
        </w:rPr>
      </w:pPr>
      <w:r>
        <w:rPr>
          <w:rFonts w:hint="eastAsia" w:cs="宋体"/>
          <w:color w:val="auto"/>
          <w:szCs w:val="24"/>
          <w:highlight w:val="none"/>
        </w:rPr>
        <w:t>——征集各赛区持续参与赛事组织的科技辅导员，收集他们的感受和故事。</w:t>
      </w:r>
    </w:p>
    <w:p>
      <w:pPr>
        <w:spacing w:line="580" w:lineRule="exact"/>
        <w:ind w:firstLine="480"/>
        <w:rPr>
          <w:rFonts w:cs="宋体"/>
          <w:color w:val="auto"/>
          <w:szCs w:val="24"/>
          <w:highlight w:val="none"/>
        </w:rPr>
      </w:pPr>
      <w:r>
        <w:rPr>
          <w:rFonts w:hint="eastAsia" w:cs="宋体"/>
          <w:color w:val="auto"/>
          <w:szCs w:val="24"/>
          <w:highlight w:val="none"/>
        </w:rPr>
        <w:t>——赛区风采：征集各赛区在赛事组织和宣传中的亮点进行展示，如某种推广形式、某次组织经历等。</w:t>
      </w:r>
    </w:p>
    <w:p>
      <w:pPr>
        <w:spacing w:line="580" w:lineRule="exact"/>
        <w:ind w:firstLine="480"/>
        <w:rPr>
          <w:rFonts w:cs="宋体"/>
          <w:color w:val="auto"/>
          <w:szCs w:val="24"/>
          <w:highlight w:val="none"/>
        </w:rPr>
      </w:pPr>
      <w:r>
        <w:rPr>
          <w:rFonts w:hint="eastAsia" w:cs="宋体"/>
          <w:color w:val="auto"/>
          <w:szCs w:val="24"/>
          <w:highlight w:val="none"/>
        </w:rPr>
        <w:t>所征集材料可能包括视频、图片、语音、文字等形式。搭建综合展示空间，对这些素材进行分类、编辑，以不同形式（视频剪辑、听筒、弹幕等）予以呈现。</w:t>
      </w:r>
    </w:p>
    <w:p>
      <w:pPr>
        <w:spacing w:line="580" w:lineRule="exact"/>
        <w:ind w:firstLine="480"/>
        <w:rPr>
          <w:rFonts w:cs="宋体"/>
          <w:color w:val="auto"/>
          <w:szCs w:val="24"/>
          <w:highlight w:val="none"/>
        </w:rPr>
      </w:pPr>
      <w:r>
        <w:rPr>
          <w:rFonts w:hint="eastAsia" w:cs="宋体"/>
          <w:color w:val="auto"/>
          <w:szCs w:val="24"/>
          <w:highlight w:val="none"/>
        </w:rPr>
        <w:t>（四）结语</w:t>
      </w:r>
    </w:p>
    <w:p>
      <w:pPr>
        <w:spacing w:line="580" w:lineRule="exact"/>
        <w:ind w:firstLine="480"/>
        <w:rPr>
          <w:rFonts w:cs="宋体"/>
          <w:color w:val="auto"/>
          <w:szCs w:val="24"/>
          <w:highlight w:val="none"/>
        </w:rPr>
      </w:pPr>
      <w:r>
        <w:rPr>
          <w:rFonts w:hint="eastAsia" w:cs="宋体"/>
          <w:color w:val="auto"/>
          <w:szCs w:val="24"/>
          <w:highlight w:val="none"/>
        </w:rPr>
        <w:t>以图文形式，展示国家对科普教育、科普服务的最新精神或指示，以及公众对第十届大赛的期望。</w:t>
      </w:r>
    </w:p>
    <w:p>
      <w:pPr>
        <w:spacing w:line="580" w:lineRule="exact"/>
        <w:ind w:firstLine="482"/>
        <w:rPr>
          <w:rFonts w:cs="宋体"/>
          <w:b/>
          <w:bCs/>
          <w:color w:val="auto"/>
          <w:szCs w:val="24"/>
          <w:highlight w:val="none"/>
        </w:rPr>
      </w:pPr>
      <w:r>
        <w:rPr>
          <w:rFonts w:hint="eastAsia" w:cs="宋体"/>
          <w:b/>
          <w:bCs/>
          <w:color w:val="auto"/>
          <w:szCs w:val="24"/>
          <w:highlight w:val="none"/>
        </w:rPr>
        <w:t>展品12-留言</w:t>
      </w:r>
    </w:p>
    <w:p>
      <w:pPr>
        <w:spacing w:line="580" w:lineRule="exact"/>
        <w:ind w:firstLine="480"/>
        <w:rPr>
          <w:rFonts w:cs="宋体"/>
          <w:color w:val="auto"/>
          <w:szCs w:val="24"/>
          <w:highlight w:val="none"/>
        </w:rPr>
      </w:pPr>
      <w:r>
        <w:rPr>
          <w:rFonts w:hint="eastAsia" w:cs="宋体"/>
          <w:color w:val="auto"/>
          <w:szCs w:val="24"/>
          <w:highlight w:val="none"/>
        </w:rPr>
        <w:t>展品由屏幕和签字区组成，观众可以在签字区手写下感言或祝福，系统程序将观众笔迹导入屏幕画面，并生成一定艺术效果，落在众多留言中。</w:t>
      </w:r>
    </w:p>
    <w:p>
      <w:pPr>
        <w:spacing w:line="580" w:lineRule="exact"/>
        <w:ind w:firstLine="482"/>
        <w:rPr>
          <w:rFonts w:cs="宋体"/>
          <w:color w:val="auto"/>
          <w:szCs w:val="24"/>
          <w:highlight w:val="none"/>
        </w:rPr>
      </w:pPr>
      <w:r>
        <w:rPr>
          <w:rFonts w:hint="eastAsia" w:cs="宋体"/>
          <w:b/>
          <w:bCs/>
          <w:color w:val="auto"/>
          <w:szCs w:val="24"/>
          <w:highlight w:val="none"/>
        </w:rPr>
        <w:t>展品13-留影</w:t>
      </w:r>
    </w:p>
    <w:p>
      <w:pPr>
        <w:spacing w:line="580" w:lineRule="exact"/>
        <w:ind w:firstLine="480"/>
        <w:rPr>
          <w:rFonts w:cs="宋体"/>
          <w:color w:val="auto"/>
          <w:szCs w:val="24"/>
          <w:highlight w:val="none"/>
        </w:rPr>
      </w:pPr>
      <w:r>
        <w:rPr>
          <w:rFonts w:hint="eastAsia" w:cs="宋体"/>
          <w:color w:val="auto"/>
          <w:szCs w:val="24"/>
          <w:highlight w:val="none"/>
        </w:rPr>
        <w:t>观众扫码参与，输入自己的基本信息（年龄、性别等）选择内置背景（虚拟获奖场景、参观展览场景、太空幻想场景等），并上传自己正面免冠照片，系统识别观众面部，导入所选场景和基本信息对应的内置人形，形成观众在预选背景下留影的效果。</w:t>
      </w:r>
    </w:p>
    <w:p>
      <w:pPr>
        <w:spacing w:line="580" w:lineRule="exact"/>
        <w:ind w:firstLine="482"/>
        <w:rPr>
          <w:rFonts w:cs="宋体"/>
          <w:b/>
          <w:bCs/>
          <w:color w:val="auto"/>
          <w:szCs w:val="24"/>
          <w:highlight w:val="none"/>
        </w:rPr>
      </w:pPr>
      <w:r>
        <w:rPr>
          <w:rFonts w:hint="eastAsia" w:cs="宋体"/>
          <w:b/>
          <w:bCs/>
          <w:color w:val="auto"/>
          <w:szCs w:val="24"/>
          <w:highlight w:val="none"/>
        </w:rPr>
        <w:t>展品13-留影</w:t>
      </w:r>
    </w:p>
    <w:p>
      <w:pPr>
        <w:spacing w:line="580" w:lineRule="exact"/>
        <w:ind w:firstLine="480"/>
        <w:rPr>
          <w:rFonts w:cs="宋体"/>
          <w:color w:val="auto"/>
          <w:szCs w:val="24"/>
          <w:highlight w:val="none"/>
        </w:rPr>
      </w:pPr>
      <w:r>
        <w:rPr>
          <w:rFonts w:hint="eastAsia" w:cs="宋体"/>
          <w:color w:val="auto"/>
          <w:szCs w:val="24"/>
          <w:highlight w:val="none"/>
        </w:rPr>
        <w:t>影的效果。</w:t>
      </w: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p>
    <w:p>
      <w:pPr>
        <w:spacing w:line="580" w:lineRule="exact"/>
        <w:ind w:firstLine="480"/>
        <w:rPr>
          <w:rFonts w:cs="宋体"/>
          <w:color w:val="auto"/>
          <w:szCs w:val="24"/>
          <w:highlight w:val="none"/>
        </w:rPr>
      </w:pPr>
      <w:r>
        <w:rPr>
          <w:rFonts w:hint="eastAsia" w:cs="宋体"/>
          <w:color w:val="auto"/>
          <w:szCs w:val="24"/>
          <w:highlight w:val="none"/>
        </w:rPr>
        <w:t>以上所述，共包括4个部分，13件展品及1个教育活动区，各部分关系如下图所示，</w:t>
      </w:r>
    </w:p>
    <w:p>
      <w:pPr>
        <w:spacing w:line="580" w:lineRule="exact"/>
        <w:ind w:firstLine="480"/>
        <w:jc w:val="center"/>
        <w:rPr>
          <w:rFonts w:cs="宋体"/>
          <w:color w:val="auto"/>
          <w:szCs w:val="24"/>
          <w:highlight w:val="none"/>
        </w:rPr>
      </w:pPr>
      <w:r>
        <w:rPr>
          <w:rFonts w:hint="eastAsia" w:cs="宋体"/>
          <w:color w:val="auto"/>
          <w:szCs w:val="24"/>
          <w:highlight w:val="none"/>
        </w:rPr>
        <mc:AlternateContent>
          <mc:Choice Requires="wpc">
            <w:drawing>
              <wp:inline distT="0" distB="0" distL="0" distR="0">
                <wp:extent cx="5274310" cy="3495675"/>
                <wp:effectExtent l="9525" t="0" r="19685" b="9525"/>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矩形 13"/>
                        <wps:cNvSpPr/>
                        <wps:spPr>
                          <a:xfrm>
                            <a:off x="1043796" y="77638"/>
                            <a:ext cx="2078966" cy="325216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矩形 4"/>
                        <wps:cNvSpPr/>
                        <wps:spPr>
                          <a:xfrm>
                            <a:off x="0" y="924387"/>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640"/>
                                <w:jc w:val="center"/>
                                <w:rPr>
                                  <w:sz w:val="32"/>
                                  <w:szCs w:val="40"/>
                                </w:rPr>
                              </w:pPr>
                              <w:r>
                                <w:rPr>
                                  <w:rFonts w:hint="eastAsia"/>
                                  <w:sz w:val="32"/>
                                  <w:szCs w:val="40"/>
                                </w:rPr>
                                <w:t>序厅</w:t>
                              </w:r>
                            </w:p>
                          </w:txbxContent>
                        </wps:txbx>
                        <wps:bodyPr rot="0" spcFirstLastPara="0" vertOverflow="overflow" horzOverflow="overflow" vert="eaVert" wrap="square" lIns="91440" tIns="45720" rIns="91440" bIns="45720" numCol="1" spcCol="0" rtlCol="0" fromWordArt="0" anchor="ctr" anchorCtr="0" forceAA="0" compatLnSpc="1">
                          <a:noAutofit/>
                        </wps:bodyPr>
                      </wps:wsp>
                      <wpg:wgp>
                        <wpg:cNvPr id="31" name="组合 10"/>
                        <wpg:cNvGrpSpPr/>
                        <wpg:grpSpPr>
                          <a:xfrm>
                            <a:off x="1208700" y="638889"/>
                            <a:ext cx="1791675" cy="2513625"/>
                            <a:chOff x="1542075" y="523875"/>
                            <a:chExt cx="1791675" cy="2513625"/>
                          </a:xfrm>
                        </wpg:grpSpPr>
                        <wps:wsp>
                          <wps:cNvPr id="33" name="矩形 5"/>
                          <wps:cNvSpPr/>
                          <wps:spPr>
                            <a:xfrm>
                              <a:off x="1552575" y="523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560"/>
                                  <w:jc w:val="center"/>
                                  <w:rPr>
                                    <w:sz w:val="28"/>
                                    <w:szCs w:val="36"/>
                                  </w:rPr>
                                </w:pPr>
                                <w:r>
                                  <w:rPr>
                                    <w:rFonts w:hint="eastAsia"/>
                                    <w:sz w:val="28"/>
                                    <w:szCs w:val="36"/>
                                  </w:rPr>
                                  <w:t>奇思妙设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6"/>
                          <wps:cNvSpPr/>
                          <wps:spPr>
                            <a:xfrm>
                              <a:off x="1542075" y="1846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noAutofit/>
                          </wps:bodyPr>
                        </wps:wsp>
                      </wpg:wgp>
                      <wps:wsp>
                        <wps:cNvPr id="50" name="矩形 7"/>
                        <wps:cNvSpPr/>
                        <wps:spPr>
                          <a:xfrm>
                            <a:off x="345660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640"/>
                                <w:jc w:val="center"/>
                                <w:rPr>
                                  <w:sz w:val="32"/>
                                  <w:szCs w:val="40"/>
                                </w:rPr>
                              </w:pPr>
                              <w:r>
                                <w:rPr>
                                  <w:rFonts w:hint="eastAsia"/>
                                  <w:sz w:val="32"/>
                                  <w:szCs w:val="40"/>
                                </w:rPr>
                                <w:t>十年回眸</w:t>
                              </w:r>
                            </w:p>
                          </w:txbxContent>
                        </wps:txbx>
                        <wps:bodyPr rot="0" spcFirstLastPara="0" vert="eaVert" wrap="square" lIns="91440" tIns="45720" rIns="91440" bIns="45720" numCol="1" spcCol="0" rtlCol="0" fromWordArt="0" anchor="ctr" anchorCtr="0" forceAA="0" compatLnSpc="1">
                          <a:noAutofit/>
                        </wps:bodyPr>
                      </wps:wsp>
                      <wps:wsp>
                        <wps:cNvPr id="51" name="矩形 9"/>
                        <wps:cNvSpPr/>
                        <wps:spPr>
                          <a:xfrm>
                            <a:off x="458851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ind w:firstLine="640"/>
                                <w:jc w:val="center"/>
                                <w:rPr>
                                  <w:sz w:val="32"/>
                                  <w:szCs w:val="40"/>
                                </w:rPr>
                              </w:pPr>
                              <w:r>
                                <w:rPr>
                                  <w:rFonts w:hint="eastAsia"/>
                                  <w:sz w:val="32"/>
                                  <w:szCs w:val="40"/>
                                </w:rPr>
                                <w:t>结语</w:t>
                              </w:r>
                            </w:p>
                          </w:txbxContent>
                        </wps:txbx>
                        <wps:bodyPr rot="0" spcFirstLastPara="0" vert="eaVert" wrap="square" lIns="91440" tIns="45720" rIns="91440" bIns="45720" numCol="1" spcCol="0" rtlCol="0" fromWordArt="0" anchor="ctr" anchorCtr="0" forceAA="0" compatLnSpc="1">
                          <a:noAutofit/>
                        </wps:bodyPr>
                      </wps:wsp>
                      <wps:wsp>
                        <wps:cNvPr id="52" name="矩形 11"/>
                        <wps:cNvSpPr/>
                        <wps:spPr>
                          <a:xfrm>
                            <a:off x="2130725" y="2113467"/>
                            <a:ext cx="767751" cy="871268"/>
                          </a:xfrm>
                          <a:prstGeom prst="rect">
                            <a:avLst/>
                          </a:prstGeom>
                        </wps:spPr>
                        <wps:style>
                          <a:lnRef idx="2">
                            <a:schemeClr val="accent1"/>
                          </a:lnRef>
                          <a:fillRef idx="1">
                            <a:schemeClr val="lt1"/>
                          </a:fillRef>
                          <a:effectRef idx="0">
                            <a:schemeClr val="accent1"/>
                          </a:effectRef>
                          <a:fontRef idx="minor">
                            <a:schemeClr val="dk1"/>
                          </a:fontRef>
                        </wps:style>
                        <wps:txbx>
                          <w:txbxContent>
                            <w:p>
                              <w:pPr>
                                <w:ind w:firstLine="480"/>
                                <w:jc w:val="center"/>
                                <w:rPr>
                                  <w:szCs w:val="32"/>
                                </w:rPr>
                              </w:pPr>
                              <w:r>
                                <w:rPr>
                                  <w:rFonts w:hint="eastAsia"/>
                                  <w:szCs w:val="32"/>
                                </w:rPr>
                                <w:t>教育</w:t>
                              </w:r>
                              <w:r>
                                <w:rPr>
                                  <w:szCs w:val="32"/>
                                </w:rPr>
                                <w:br w:type="textWrapping"/>
                              </w:r>
                              <w:r>
                                <w:rPr>
                                  <w:rFonts w:hint="eastAsia"/>
                                  <w:szCs w:val="32"/>
                                </w:rPr>
                                <w:t>活动区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文本框 12"/>
                        <wps:cNvSpPr txBox="1"/>
                        <wps:spPr>
                          <a:xfrm>
                            <a:off x="1302592" y="2231136"/>
                            <a:ext cx="638355" cy="839868"/>
                          </a:xfrm>
                          <a:prstGeom prst="rect">
                            <a:avLst/>
                          </a:prstGeom>
                          <a:solidFill>
                            <a:schemeClr val="lt1"/>
                          </a:solidFill>
                          <a:ln w="6350">
                            <a:noFill/>
                          </a:ln>
                        </wps:spPr>
                        <wps:txbx>
                          <w:txbxContent>
                            <w:p>
                              <w:pPr>
                                <w:spacing w:line="400" w:lineRule="exact"/>
                                <w:ind w:firstLine="560"/>
                                <w:jc w:val="right"/>
                                <w:rPr>
                                  <w:sz w:val="28"/>
                                  <w:szCs w:val="36"/>
                                </w:rPr>
                              </w:pPr>
                              <w:r>
                                <w:rPr>
                                  <w:rFonts w:hint="eastAsia"/>
                                  <w:sz w:val="28"/>
                                  <w:szCs w:val="36"/>
                                </w:rPr>
                                <w:t>巧手神工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15"/>
                        <wps:cNvSpPr txBox="1"/>
                        <wps:spPr>
                          <a:xfrm>
                            <a:off x="1250830" y="112143"/>
                            <a:ext cx="1725283" cy="474453"/>
                          </a:xfrm>
                          <a:prstGeom prst="rect">
                            <a:avLst/>
                          </a:prstGeom>
                          <a:solidFill>
                            <a:schemeClr val="lt1"/>
                          </a:solidFill>
                          <a:ln w="6350">
                            <a:noFill/>
                          </a:ln>
                        </wps:spPr>
                        <wps:txbx>
                          <w:txbxContent>
                            <w:p>
                              <w:pPr>
                                <w:ind w:firstLine="640"/>
                                <w:jc w:val="center"/>
                                <w:rPr>
                                  <w:sz w:val="32"/>
                                  <w:szCs w:val="40"/>
                                </w:rPr>
                              </w:pPr>
                              <w:r>
                                <w:rPr>
                                  <w:rFonts w:hint="eastAsia"/>
                                  <w:sz w:val="32"/>
                                  <w:szCs w:val="40"/>
                                </w:rPr>
                                <w:t>参赛作品展示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16"/>
                        <wps:cNvCnPr/>
                        <wps:spPr>
                          <a:xfrm flipV="1">
                            <a:off x="685800" y="1703718"/>
                            <a:ext cx="357996" cy="1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17"/>
                        <wps:cNvCnPr/>
                        <wps:spPr>
                          <a:xfrm>
                            <a:off x="3122762" y="1703718"/>
                            <a:ext cx="333838" cy="103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18"/>
                        <wps:cNvCnPr/>
                        <wps:spPr>
                          <a:xfrm>
                            <a:off x="4142400" y="1714060"/>
                            <a:ext cx="446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75.25pt;width:415.3pt;" coordsize="5274310,3495675" editas="canvas"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09MEXNQAAAAFAQAADwAAAAAAAAABACAAAAAiAAAAZHJzL2Rv&#10;d25yZXYueG1sUEsBAhQAFAAAAAgAh07iQBrRcAwHBgAAiiUAAA4AAAAAAAAAAQAgAAAAIwEAAGRy&#10;cy9lMm9Eb2MueG1sUEsFBgAAAAAGAAYAWQEAAJwJAAAAAA==&#10;">
                <o:lock v:ext="edit" aspectratio="f"/>
                <v:shape id="_x0000_s1026" o:spid="_x0000_s1026" style="position:absolute;left:0;top:0;height:3495675;width:5274310;" fillcolor="#FFFFFF" filled="t" stroked="f" coordsize="21600,21600"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09MEXNQAAAAFAQAADwAAAAAAAAABACAAAAAiAAAAZHJzL2Rvd25yZXYueG1sUEsBAhQAFAAAAAgA&#10;h07iQNU5mP7yBQAABiUAAA4AAAAAAAAAAQAgAAAAIwEAAGRycy9lMm9Eb2MueG1sUEsFBgAAAAAG&#10;AAYAWQEAAIcJAAAAAA==&#10;">
                  <v:fill on="t" focussize="0,0"/>
                  <v:stroke on="f"/>
                  <v:imagedata o:title=""/>
                  <o:lock v:ext="edit" aspectratio="t"/>
                </v:shape>
                <v:rect id="矩形 13" o:spid="_x0000_s1026" o:spt="1" style="position:absolute;left:1043796;top:77638;height:3252160;width:2078966;v-text-anchor:middle;" filled="f" stroked="t" coordsize="21600,21600" o:gfxdata="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lsxjNMAAAAFAQAADwAAAAAAAAAB&#10;ACAAAAAiAAAAZHJzL2Rvd25yZXYueG1sUEsBAhQAFAAAAAgAh07iQNKVOCGHAgAA+AQAAA4AAAAA&#10;AAAAAQAgAAAAIgEAAGRycy9lMm9Eb2MueG1sUEsFBgAAAAAGAAYAWQEAABsGAAAAAA==&#10;">
                  <v:fill on="f" focussize="0,0"/>
                  <v:stroke weight="1.5pt" color="#41719C [3204]" miterlimit="8" joinstyle="miter" dashstyle="dash"/>
                  <v:imagedata o:title=""/>
                  <o:lock v:ext="edit" aspectratio="f"/>
                </v:rect>
                <v:rect id="矩形 4" o:spid="_x0000_s1026" o:spt="1" style="position:absolute;left:0;top:924387;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HiGhPXAAAABQEAAA8AAAAAAAAAAQAg&#10;AAAAIgAAAGRycy9kb3ducmV2LnhtbFBLAQIUABQAAAAIAIdO4kCeNlsqgQIAAAcFAAAOAAAAAAAA&#10;AAEAIAAAACYBAABkcnMvZTJvRG9jLnhtbFBLBQYAAAAABgAGAFkBAAAZBgAAAAA=&#10;">
                  <v:fill on="t" focussize="0,0"/>
                  <v:stroke weight="1.5pt" color="#5B9BD5 [3204]" miterlimit="8" joinstyle="miter"/>
                  <v:imagedata o:title=""/>
                  <o:lock v:ext="edit" aspectratio="f"/>
                  <v:textbox style="layout-flow:vertical-ideographic;">
                    <w:txbxContent>
                      <w:p>
                        <w:pPr>
                          <w:ind w:firstLine="640"/>
                          <w:jc w:val="center"/>
                          <w:rPr>
                            <w:sz w:val="32"/>
                            <w:szCs w:val="40"/>
                          </w:rPr>
                        </w:pPr>
                        <w:r>
                          <w:rPr>
                            <w:rFonts w:hint="eastAsia"/>
                            <w:sz w:val="32"/>
                            <w:szCs w:val="40"/>
                          </w:rPr>
                          <w:t>序厅</w:t>
                        </w:r>
                      </w:p>
                    </w:txbxContent>
                  </v:textbox>
                </v:rect>
                <v:group id="组合 10" o:spid="_x0000_s1026" o:spt="203" style="position:absolute;left:1208700;top:638889;height:2513625;width:1791675;" coordorigin="1542075,523875" coordsize="1791675,2513625" o:gfxdata="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i1GQrNYAAAAFAQAADwAAAAAAAAABACAAAAAiAAAAZHJz&#10;L2Rvd25yZXYueG1sUEsBAhQAFAAAAAgAh07iQHAWysgjAwAASQkAAA4AAAAAAAAAAQAgAAAAJQEA&#10;AGRycy9lMm9Eb2MueG1sUEsFBgAAAAAGAAYAWQEAALoGAAAAAA==&#10;">
                  <o:lock v:ext="edit" aspectratio="f"/>
                  <v:rect id="矩形 5" o:spid="_x0000_s1026" o:spt="1" style="position:absolute;left:1552575;top:523875;height:1190625;width:1781175;v-text-anchor:middle;" fillcolor="#FFFFFF [3201]" filled="t" stroked="t" coordsize="21600,21600" o:gfxdata="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w7wK8AAAA&#10;2wAAAA8AAAAAAAAAAQAgAAAAIgAAAGRycy9kb3ducmV2LnhtbFBLAQIUABQAAAAIAIdO4kAzLwWe&#10;OwAAADkAAAAQAAAAAAAAAAEAIAAAAAsBAABkcnMvc2hhcGV4bWwueG1sUEsFBgAAAAAGAAYAWwEA&#10;ALUDAAAAAA==&#10;">
                    <v:fill on="t" focussize="0,0"/>
                    <v:stroke weight="1.5pt" color="#5B9BD5 [3204]" miterlimit="8" joinstyle="miter"/>
                    <v:imagedata o:title=""/>
                    <o:lock v:ext="edit" aspectratio="f"/>
                    <v:textbox>
                      <w:txbxContent>
                        <w:p>
                          <w:pPr>
                            <w:ind w:firstLine="560"/>
                            <w:jc w:val="center"/>
                            <w:rPr>
                              <w:sz w:val="28"/>
                              <w:szCs w:val="36"/>
                            </w:rPr>
                          </w:pPr>
                          <w:r>
                            <w:rPr>
                              <w:rFonts w:hint="eastAsia"/>
                              <w:sz w:val="28"/>
                              <w:szCs w:val="36"/>
                            </w:rPr>
                            <w:t>奇思妙设</w:t>
                          </w:r>
                        </w:p>
                      </w:txbxContent>
                    </v:textbox>
                  </v:rect>
                  <v:rect id="矩形 6" o:spid="_x0000_s1026" o:spt="1" style="position:absolute;left:1542075;top:1846875;height:1190625;width:1781175;v-text-anchor:middle;" fillcolor="#FFFFFF [3201]" filled="t" stroked="t" coordsize="21600,21600" o:gfxdata="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eq5W8AAAA&#10;2wAAAA8AAAAAAAAAAQAgAAAAIgAAAGRycy9kb3ducmV2LnhtbFBLAQIUABQAAAAIAIdO4kAzLwWe&#10;OwAAADkAAAAQAAAAAAAAAAEAIAAAAAsBAABkcnMvc2hhcGV4bWwueG1sUEsFBgAAAAAGAAYAWwEA&#10;ALUDAAAAAA==&#10;">
                    <v:fill on="t" focussize="0,0"/>
                    <v:stroke weight="1.5pt" color="#5B9BD5 [3204]" miterlimit="8" joinstyle="miter"/>
                    <v:imagedata o:title=""/>
                    <o:lock v:ext="edit" aspectratio="f"/>
                  </v:rect>
                </v:group>
                <v:rect id="矩形 7" o:spid="_x0000_s1026" o:spt="1" style="position:absolute;left:345660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eIaE9cAAAAFAQAADwAAAAAAAAABACAAAAAiAAAAZHJzL2Rv&#10;d25yZXYueG1sUEsBAhQAFAAAAAgAh07iQCY5NTN0AgAA3QQAAA4AAAAAAAAAAQAgAAAAJgEAAGRy&#10;cy9lMm9Eb2MueG1sUEsFBgAAAAAGAAYAWQEAAAwGAAAAAA==&#10;">
                  <v:fill on="t" focussize="0,0"/>
                  <v:stroke weight="1.5pt" color="#5B9BD5 [3204]" miterlimit="8" joinstyle="miter"/>
                  <v:imagedata o:title=""/>
                  <o:lock v:ext="edit" aspectratio="f"/>
                  <v:textbox style="layout-flow:vertical-ideographic;">
                    <w:txbxContent>
                      <w:p>
                        <w:pPr>
                          <w:ind w:firstLine="640"/>
                          <w:jc w:val="center"/>
                          <w:rPr>
                            <w:sz w:val="32"/>
                            <w:szCs w:val="40"/>
                          </w:rPr>
                        </w:pPr>
                        <w:r>
                          <w:rPr>
                            <w:rFonts w:hint="eastAsia"/>
                            <w:sz w:val="32"/>
                            <w:szCs w:val="40"/>
                          </w:rPr>
                          <w:t>十年回眸</w:t>
                        </w:r>
                      </w:p>
                    </w:txbxContent>
                  </v:textbox>
                </v:rect>
                <v:rect id="矩形 9" o:spid="_x0000_s1026" o:spt="1" style="position:absolute;left:458851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eIaE9cAAAAFAQAADwAAAAAAAAABACAAAAAiAAAAZHJzL2Rv&#10;d25yZXYueG1sUEsBAhQAFAAAAAgAh07iQIhoW7R0AgAA3QQAAA4AAAAAAAAAAQAgAAAAJgEAAGRy&#10;cy9lMm9Eb2MueG1sUEsFBgAAAAAGAAYAWQEAAAwGAAAAAA==&#10;">
                  <v:fill on="t" focussize="0,0"/>
                  <v:stroke weight="1.5pt" color="#5B9BD5 [3204]" miterlimit="8" joinstyle="miter"/>
                  <v:imagedata o:title=""/>
                  <o:lock v:ext="edit" aspectratio="f"/>
                  <v:textbox style="layout-flow:vertical-ideographic;">
                    <w:txbxContent>
                      <w:p>
                        <w:pPr>
                          <w:ind w:firstLine="640"/>
                          <w:jc w:val="center"/>
                          <w:rPr>
                            <w:sz w:val="32"/>
                            <w:szCs w:val="40"/>
                          </w:rPr>
                        </w:pPr>
                        <w:r>
                          <w:rPr>
                            <w:rFonts w:hint="eastAsia"/>
                            <w:sz w:val="32"/>
                            <w:szCs w:val="40"/>
                          </w:rPr>
                          <w:t>结语</w:t>
                        </w:r>
                      </w:p>
                    </w:txbxContent>
                  </v:textbox>
                </v:rect>
                <v:rect id="矩形 11" o:spid="_x0000_s1026" o:spt="1" style="position:absolute;left:2130725;top:2113467;height:871268;width:767751;v-text-anchor:middle;" fillcolor="#FFFFFF [3201]" filled="t" stroked="t" coordsize="21600,21600" o:gfxdata="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pTw/9QAAAAFAQAADwAAAAAAAAAB&#10;ACAAAAAiAAAAZHJzL2Rvd25yZXYueG1sUEsBAhQAFAAAAAgAh07iQET8lb+GAgAADAUAAA4AAAAA&#10;AAAAAQAgAAAAIwEAAGRycy9lMm9Eb2MueG1sUEsFBgAAAAAGAAYAWQEAABsGAAAAAA==&#10;">
                  <v:fill on="t" focussize="0,0"/>
                  <v:stroke weight="1pt" color="#5B9BD5 [3204]" miterlimit="8" joinstyle="miter"/>
                  <v:imagedata o:title=""/>
                  <o:lock v:ext="edit" aspectratio="f"/>
                  <v:textbox>
                    <w:txbxContent>
                      <w:p>
                        <w:pPr>
                          <w:ind w:firstLine="480"/>
                          <w:jc w:val="center"/>
                          <w:rPr>
                            <w:szCs w:val="32"/>
                          </w:rPr>
                        </w:pPr>
                        <w:r>
                          <w:rPr>
                            <w:rFonts w:hint="eastAsia"/>
                            <w:szCs w:val="32"/>
                          </w:rPr>
                          <w:t>教育</w:t>
                        </w:r>
                        <w:r>
                          <w:rPr>
                            <w:szCs w:val="32"/>
                          </w:rPr>
                          <w:br w:type="textWrapping"/>
                        </w:r>
                        <w:r>
                          <w:rPr>
                            <w:rFonts w:hint="eastAsia"/>
                            <w:szCs w:val="32"/>
                          </w:rPr>
                          <w:t>活动区</w:t>
                        </w:r>
                      </w:p>
                    </w:txbxContent>
                  </v:textbox>
                </v:rect>
                <v:shape id="文本框 12" o:spid="_x0000_s1026" o:spt="202" type="#_x0000_t202" style="position:absolute;left:1302592;top:2231136;height:839868;width:638355;"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DmaFlo&#10;XAIAAJwEAAAOAAAAAAAAAAEAIAAAACEBAABkcnMvZTJvRG9jLnhtbFBLBQYAAAAABgAGAFkBAADv&#10;BQAAAAA=&#10;">
                  <v:fill on="t" focussize="0,0"/>
                  <v:stroke on="f" weight="0.5pt"/>
                  <v:imagedata o:title=""/>
                  <o:lock v:ext="edit" aspectratio="f"/>
                  <v:textbox>
                    <w:txbxContent>
                      <w:p>
                        <w:pPr>
                          <w:spacing w:line="400" w:lineRule="exact"/>
                          <w:ind w:firstLine="560"/>
                          <w:jc w:val="right"/>
                          <w:rPr>
                            <w:sz w:val="28"/>
                            <w:szCs w:val="36"/>
                          </w:rPr>
                        </w:pPr>
                        <w:r>
                          <w:rPr>
                            <w:rFonts w:hint="eastAsia"/>
                            <w:sz w:val="28"/>
                            <w:szCs w:val="36"/>
                          </w:rPr>
                          <w:t>巧手神工</w:t>
                        </w:r>
                      </w:p>
                    </w:txbxContent>
                  </v:textbox>
                </v:shape>
                <v:shape id="文本框 15" o:spid="_x0000_s1026" o:spt="202" type="#_x0000_t202" style="position:absolute;left:1250830;top:112143;height:474453;width:1725283;"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DmOfD5&#10;XAIAAJwEAAAOAAAAAAAAAAEAIAAAACEBAABkcnMvZTJvRG9jLnhtbFBLBQYAAAAABgAGAFkBAADv&#10;BQAAAAA=&#10;">
                  <v:fill on="t" focussize="0,0"/>
                  <v:stroke on="f" weight="0.5pt"/>
                  <v:imagedata o:title=""/>
                  <o:lock v:ext="edit" aspectratio="f"/>
                  <v:textbox>
                    <w:txbxContent>
                      <w:p>
                        <w:pPr>
                          <w:ind w:firstLine="640"/>
                          <w:jc w:val="center"/>
                          <w:rPr>
                            <w:sz w:val="32"/>
                            <w:szCs w:val="40"/>
                          </w:rPr>
                        </w:pPr>
                        <w:r>
                          <w:rPr>
                            <w:rFonts w:hint="eastAsia"/>
                            <w:sz w:val="32"/>
                            <w:szCs w:val="40"/>
                          </w:rPr>
                          <w:t>参赛作品展示</w:t>
                        </w:r>
                      </w:p>
                    </w:txbxContent>
                  </v:textbox>
                </v:shape>
                <v:shape id="直接箭头连接符 16" o:spid="_x0000_s1026" o:spt="32" type="#_x0000_t32" style="position:absolute;left:685800;top:1703718;flip:y;height:1719;width:357996;" filled="f" stroked="t" coordsize="21600,21600" o:gfxdata="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jytiNUAAAAF&#10;AQAADwAAAAAAAAABACAAAAAiAAAAZHJzL2Rvd25yZXYueG1sUEsBAhQAFAAAAAgAh07iQGwzLzYf&#10;AgAA+gMAAA4AAAAAAAAAAQAgAAAAJAEAAGRycy9lMm9Eb2MueG1sUEsFBgAAAAAGAAYAWQEAALUF&#10;AAAAAA==&#10;">
                  <v:fill on="f" focussize="0,0"/>
                  <v:stroke weight="0.5pt" color="#5B9BD5 [3204]" miterlimit="8" joinstyle="miter" endarrow="block"/>
                  <v:imagedata o:title=""/>
                  <o:lock v:ext="edit" aspectratio="f"/>
                </v:shape>
                <v:shape id="直接箭头连接符 17" o:spid="_x0000_s1026" o:spt="32" type="#_x0000_t32" style="position:absolute;left:3122762;top:1703718;height:10342;width:333838;"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iNSe/VAAAABQEAAA8A&#10;AAAAAAAAAQAgAAAAIgAAAGRycy9kb3ducmV2LnhtbFBLAQIUABQAAAAIAIdO4kBdpZytGgIAAPID&#10;AAAOAAAAAAAAAAEAIAAAACQBAABkcnMvZTJvRG9jLnhtbFBLBQYAAAAABgAGAFkBAACwBQAAAAA=&#10;">
                  <v:fill on="f" focussize="0,0"/>
                  <v:stroke weight="0.5pt" color="#5B9BD5 [3204]" miterlimit="8" joinstyle="miter" endarrow="block"/>
                  <v:imagedata o:title=""/>
                  <o:lock v:ext="edit" aspectratio="f"/>
                </v:shape>
                <v:shape id="直接箭头连接符 18" o:spid="_x0000_s1026" o:spt="32" type="#_x0000_t32" style="position:absolute;left:4142400;top:1714060;height:0;width:446110;"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I1J79UAAAAFAQAADwAA&#10;AAAAAAABACAAAAAiAAAAZHJzL2Rvd25yZXYueG1sUEsBAhQAFAAAAAgAh07iQNSXuikZAgAA7gMA&#10;AA4AAAAAAAAAAQAgAAAAJAEAAGRycy9lMm9Eb2MueG1sUEsFBgAAAAAGAAYAWQEAAK8FAAAAAA==&#10;">
                  <v:fill on="f" focussize="0,0"/>
                  <v:stroke weight="0.5pt" color="#5B9BD5 [3204]" miterlimit="8" joinstyle="miter" endarrow="block"/>
                  <v:imagedata o:title=""/>
                  <o:lock v:ext="edit" aspectratio="f"/>
                </v:shape>
                <w10:wrap type="none"/>
                <w10:anchorlock/>
              </v:group>
            </w:pict>
          </mc:Fallback>
        </mc:AlternateContent>
      </w:r>
    </w:p>
    <w:p>
      <w:pPr>
        <w:spacing w:line="580" w:lineRule="exact"/>
        <w:ind w:firstLine="480"/>
        <w:jc w:val="center"/>
        <w:rPr>
          <w:rFonts w:cs="宋体"/>
          <w:color w:val="auto"/>
          <w:szCs w:val="24"/>
          <w:highlight w:val="none"/>
        </w:rPr>
      </w:pPr>
      <w:r>
        <w:rPr>
          <w:rFonts w:hint="eastAsia" w:cs="宋体"/>
          <w:color w:val="auto"/>
          <w:szCs w:val="24"/>
          <w:highlight w:val="none"/>
        </w:rPr>
        <w:t>图10 展览各部分关系示意</w:t>
      </w:r>
    </w:p>
    <w:p>
      <w:pPr>
        <w:spacing w:line="580" w:lineRule="exact"/>
        <w:ind w:firstLine="480"/>
        <w:rPr>
          <w:rFonts w:cs="宋体"/>
          <w:color w:val="auto"/>
          <w:szCs w:val="24"/>
          <w:highlight w:val="none"/>
        </w:rPr>
      </w:pPr>
      <w:r>
        <w:rPr>
          <w:rFonts w:hint="eastAsia" w:cs="宋体"/>
          <w:color w:val="auto"/>
          <w:szCs w:val="24"/>
          <w:highlight w:val="none"/>
        </w:rPr>
        <w:t>四、大赛VI形象及衍生品</w:t>
      </w:r>
    </w:p>
    <w:p>
      <w:pPr>
        <w:spacing w:line="580" w:lineRule="exact"/>
        <w:ind w:firstLine="480"/>
        <w:rPr>
          <w:rFonts w:cs="宋体"/>
          <w:color w:val="auto"/>
          <w:szCs w:val="24"/>
          <w:highlight w:val="none"/>
        </w:rPr>
      </w:pPr>
      <w:r>
        <w:rPr>
          <w:rFonts w:hint="eastAsia" w:cs="宋体"/>
          <w:color w:val="auto"/>
          <w:szCs w:val="24"/>
          <w:highlight w:val="none"/>
        </w:rPr>
        <w:t>围绕大赛十年的发展历程，凝练大赛内涵和文化，突出办赛目的，树立品牌形象，展现大赛的各类创新创意成果，开展大赛的VI形象设计及周边衍生品的设计制作。</w:t>
      </w:r>
    </w:p>
    <w:p>
      <w:pPr>
        <w:spacing w:line="580" w:lineRule="exact"/>
        <w:ind w:firstLine="480"/>
        <w:rPr>
          <w:rFonts w:cs="宋体"/>
          <w:color w:val="auto"/>
          <w:szCs w:val="24"/>
          <w:highlight w:val="none"/>
        </w:rPr>
      </w:pPr>
      <w:r>
        <w:rPr>
          <w:rFonts w:hint="eastAsia" w:cs="宋体"/>
          <w:color w:val="auto"/>
          <w:szCs w:val="24"/>
          <w:highlight w:val="none"/>
        </w:rPr>
        <w:t>（一）大赛VI形象设计</w:t>
      </w:r>
    </w:p>
    <w:p>
      <w:pPr>
        <w:spacing w:line="580" w:lineRule="exact"/>
        <w:ind w:firstLine="480"/>
        <w:rPr>
          <w:rFonts w:cs="宋体"/>
          <w:color w:val="auto"/>
          <w:szCs w:val="24"/>
          <w:highlight w:val="none"/>
        </w:rPr>
      </w:pPr>
      <w:r>
        <w:rPr>
          <w:rFonts w:hint="eastAsia" w:cs="宋体"/>
          <w:color w:val="auto"/>
          <w:szCs w:val="24"/>
          <w:highlight w:val="none"/>
        </w:rPr>
        <w:t>大赛经过十年的发展，尚未形成专属且具有代表性的VI视觉形象，紧密围绕大赛的背景、目标、主题等内容，设计具有科学、人文、艺术相融合的大赛LOGO，进一步提升大赛的宣传效果。</w:t>
      </w:r>
    </w:p>
    <w:p>
      <w:pPr>
        <w:spacing w:line="580" w:lineRule="exact"/>
        <w:ind w:firstLine="480"/>
        <w:rPr>
          <w:rFonts w:cs="宋体"/>
          <w:color w:val="auto"/>
          <w:szCs w:val="24"/>
          <w:highlight w:val="none"/>
        </w:rPr>
      </w:pPr>
      <w:r>
        <w:rPr>
          <w:rFonts w:hint="eastAsia" w:cs="宋体"/>
          <w:color w:val="auto"/>
          <w:szCs w:val="24"/>
          <w:highlight w:val="none"/>
        </w:rPr>
        <w:t>（二）展览衍生品</w:t>
      </w:r>
    </w:p>
    <w:p>
      <w:pPr>
        <w:spacing w:line="580" w:lineRule="exact"/>
        <w:ind w:firstLine="480"/>
        <w:rPr>
          <w:rFonts w:ascii="仿宋_GB2312" w:hAnsi="仿宋_GB2312" w:eastAsia="仿宋_GB2312" w:cs="仿宋_GB2312"/>
          <w:color w:val="auto"/>
          <w:sz w:val="32"/>
          <w:szCs w:val="40"/>
          <w:highlight w:val="none"/>
        </w:rPr>
      </w:pPr>
      <w:r>
        <w:rPr>
          <w:rFonts w:hint="eastAsia" w:cs="宋体"/>
          <w:color w:val="auto"/>
          <w:szCs w:val="24"/>
          <w:highlight w:val="none"/>
        </w:rPr>
        <w:t>结合大赛十周年的成果积累，设计一整套大赛和展览相关文创衍生品，其中包括但不限于纪念本、冰箱贴、徽章、手机壳、纪念挎包袋等日常生活学习用品，及与展览内容相关的科普实验套装材料包等。</w:t>
      </w:r>
    </w:p>
    <w:p>
      <w:pPr>
        <w:ind w:firstLine="0" w:firstLineChars="0"/>
        <w:rPr>
          <w:color w:val="auto"/>
          <w:highlight w:val="none"/>
          <w:lang w:val="zh-CN"/>
        </w:rPr>
      </w:pPr>
      <w:r>
        <w:rPr>
          <w:color w:val="auto"/>
          <w:highlight w:val="none"/>
          <w:lang w:val="zh-CN"/>
        </w:rPr>
        <w:br w:type="page"/>
      </w:r>
    </w:p>
    <w:p>
      <w:pPr>
        <w:ind w:firstLine="480"/>
        <w:rPr>
          <w:color w:val="auto"/>
          <w:highlight w:val="none"/>
          <w:lang w:val="zh-CN"/>
        </w:rPr>
      </w:pPr>
    </w:p>
    <w:p>
      <w:pPr>
        <w:pStyle w:val="37"/>
        <w:ind w:firstLine="643"/>
        <w:rPr>
          <w:color w:val="auto"/>
          <w:sz w:val="32"/>
          <w:szCs w:val="32"/>
          <w:highlight w:val="none"/>
        </w:rPr>
      </w:pPr>
      <w:bookmarkStart w:id="2" w:name="_Toc6841"/>
      <w:r>
        <w:rPr>
          <w:rFonts w:hint="eastAsia"/>
          <w:color w:val="auto"/>
          <w:sz w:val="32"/>
          <w:szCs w:val="32"/>
          <w:highlight w:val="none"/>
        </w:rPr>
        <w:t>评审标准</w:t>
      </w:r>
      <w:bookmarkEnd w:id="2"/>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评审小组：数量、专业等按中国科协相关采购管理规定组成；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color w:val="auto"/>
          <w:highlight w:val="none"/>
        </w:rPr>
      </w:pPr>
      <w:r>
        <w:rPr>
          <w:rFonts w:hint="eastAsia"/>
          <w:color w:val="auto"/>
          <w:highlight w:val="none"/>
        </w:rPr>
        <w:t>（3）每名供应商的最终综合得分是所有评委对其进行评分后的算术平均值，保留两位小数；</w:t>
      </w:r>
    </w:p>
    <w:p>
      <w:pPr>
        <w:ind w:firstLine="480"/>
        <w:rPr>
          <w:color w:val="auto"/>
          <w:highlight w:val="none"/>
        </w:rPr>
      </w:pPr>
      <w:r>
        <w:rPr>
          <w:rFonts w:hint="eastAsia"/>
          <w:color w:val="auto"/>
          <w:highlight w:val="none"/>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tbl>
      <w:tblPr>
        <w:tblStyle w:val="19"/>
        <w:tblW w:w="91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04"/>
        <w:gridCol w:w="1113"/>
        <w:gridCol w:w="502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352" w:type="dxa"/>
            <w:gridSpan w:val="3"/>
            <w:vAlign w:val="center"/>
          </w:tcPr>
          <w:p>
            <w:pPr>
              <w:ind w:firstLine="0" w:firstLineChars="0"/>
              <w:jc w:val="center"/>
              <w:rPr>
                <w:rFonts w:cs="宋体"/>
                <w:color w:val="auto"/>
                <w:szCs w:val="24"/>
                <w:highlight w:val="none"/>
              </w:rPr>
            </w:pPr>
            <w:r>
              <w:rPr>
                <w:rFonts w:hint="eastAsia" w:cs="宋体"/>
                <w:color w:val="auto"/>
                <w:szCs w:val="24"/>
                <w:highlight w:val="none"/>
              </w:rPr>
              <w:t>评分指标</w:t>
            </w:r>
          </w:p>
        </w:tc>
        <w:tc>
          <w:tcPr>
            <w:tcW w:w="5026" w:type="dxa"/>
            <w:vMerge w:val="restart"/>
            <w:vAlign w:val="center"/>
          </w:tcPr>
          <w:p>
            <w:pPr>
              <w:ind w:firstLine="0" w:firstLineChars="0"/>
              <w:jc w:val="center"/>
              <w:rPr>
                <w:rFonts w:cs="宋体"/>
                <w:color w:val="auto"/>
                <w:szCs w:val="24"/>
                <w:highlight w:val="none"/>
              </w:rPr>
            </w:pPr>
            <w:r>
              <w:rPr>
                <w:rFonts w:hint="eastAsia" w:cs="宋体"/>
                <w:color w:val="auto"/>
                <w:szCs w:val="24"/>
                <w:highlight w:val="none"/>
              </w:rPr>
              <w:t>评分标准</w:t>
            </w:r>
          </w:p>
        </w:tc>
        <w:tc>
          <w:tcPr>
            <w:tcW w:w="810" w:type="dxa"/>
            <w:vMerge w:val="restart"/>
            <w:vAlign w:val="center"/>
          </w:tcPr>
          <w:p>
            <w:pPr>
              <w:ind w:firstLine="0" w:firstLineChars="0"/>
              <w:rPr>
                <w:rFonts w:cs="宋体"/>
                <w:color w:val="auto"/>
                <w:szCs w:val="24"/>
                <w:highlight w:val="none"/>
              </w:rPr>
            </w:pPr>
            <w:r>
              <w:rPr>
                <w:rFonts w:hint="eastAsia" w:cs="宋体"/>
                <w:color w:val="auto"/>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35" w:type="dxa"/>
            <w:vAlign w:val="center"/>
          </w:tcPr>
          <w:p>
            <w:pPr>
              <w:ind w:firstLine="0" w:firstLineChars="0"/>
              <w:rPr>
                <w:rFonts w:cs="宋体"/>
                <w:color w:val="auto"/>
                <w:szCs w:val="24"/>
                <w:highlight w:val="none"/>
              </w:rPr>
            </w:pPr>
            <w:r>
              <w:rPr>
                <w:rFonts w:hint="eastAsia" w:cs="宋体"/>
                <w:color w:val="auto"/>
                <w:szCs w:val="24"/>
                <w:highlight w:val="none"/>
              </w:rPr>
              <w:t>一级指标</w:t>
            </w:r>
          </w:p>
        </w:tc>
        <w:tc>
          <w:tcPr>
            <w:tcW w:w="1104" w:type="dxa"/>
            <w:vAlign w:val="center"/>
          </w:tcPr>
          <w:p>
            <w:pPr>
              <w:ind w:firstLine="0" w:firstLineChars="0"/>
              <w:rPr>
                <w:rFonts w:cs="宋体"/>
                <w:color w:val="auto"/>
                <w:szCs w:val="24"/>
                <w:highlight w:val="none"/>
              </w:rPr>
            </w:pPr>
            <w:r>
              <w:rPr>
                <w:rFonts w:hint="eastAsia" w:cs="宋体"/>
                <w:color w:val="auto"/>
                <w:szCs w:val="24"/>
                <w:highlight w:val="none"/>
              </w:rPr>
              <w:t>二级指标</w:t>
            </w:r>
          </w:p>
        </w:tc>
        <w:tc>
          <w:tcPr>
            <w:tcW w:w="1113" w:type="dxa"/>
            <w:vAlign w:val="center"/>
          </w:tcPr>
          <w:p>
            <w:pPr>
              <w:ind w:firstLine="0" w:firstLineChars="0"/>
              <w:rPr>
                <w:rFonts w:cs="宋体"/>
                <w:color w:val="auto"/>
                <w:szCs w:val="24"/>
                <w:highlight w:val="none"/>
              </w:rPr>
            </w:pPr>
            <w:r>
              <w:rPr>
                <w:rFonts w:hint="eastAsia" w:cs="宋体"/>
                <w:color w:val="auto"/>
                <w:szCs w:val="24"/>
                <w:highlight w:val="none"/>
              </w:rPr>
              <w:t>三级指标</w:t>
            </w:r>
          </w:p>
        </w:tc>
        <w:tc>
          <w:tcPr>
            <w:tcW w:w="5026" w:type="dxa"/>
            <w:vMerge w:val="continue"/>
          </w:tcPr>
          <w:p>
            <w:pPr>
              <w:ind w:firstLine="480"/>
              <w:rPr>
                <w:rFonts w:cs="宋体"/>
                <w:color w:val="auto"/>
                <w:szCs w:val="24"/>
                <w:highlight w:val="none"/>
              </w:rPr>
            </w:pPr>
          </w:p>
        </w:tc>
        <w:tc>
          <w:tcPr>
            <w:tcW w:w="810" w:type="dxa"/>
            <w:vMerge w:val="continue"/>
            <w:vAlign w:val="center"/>
          </w:tcPr>
          <w:p>
            <w:pPr>
              <w:ind w:firstLine="480"/>
              <w:jc w:val="center"/>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135" w:type="dxa"/>
            <w:vAlign w:val="center"/>
          </w:tcPr>
          <w:p>
            <w:pPr>
              <w:ind w:firstLine="0" w:firstLineChars="0"/>
              <w:jc w:val="center"/>
              <w:rPr>
                <w:rFonts w:hint="eastAsia" w:cs="宋体"/>
                <w:color w:val="auto"/>
                <w:szCs w:val="24"/>
                <w:highlight w:val="none"/>
              </w:rPr>
            </w:pPr>
            <w:r>
              <w:rPr>
                <w:rFonts w:hint="eastAsia" w:cs="宋体"/>
                <w:color w:val="auto"/>
                <w:szCs w:val="24"/>
                <w:highlight w:val="none"/>
              </w:rPr>
              <w:t>价格部分</w:t>
            </w:r>
          </w:p>
          <w:p>
            <w:pPr>
              <w:ind w:firstLine="0" w:firstLineChars="0"/>
              <w:jc w:val="center"/>
              <w:rPr>
                <w:rFonts w:cs="宋体"/>
                <w:color w:val="auto"/>
                <w:szCs w:val="24"/>
                <w:highlight w:val="none"/>
              </w:rPr>
            </w:pPr>
            <w:r>
              <w:rPr>
                <w:rFonts w:hint="eastAsia" w:cs="宋体"/>
                <w:color w:val="auto"/>
                <w:szCs w:val="24"/>
                <w:highlight w:val="none"/>
              </w:rPr>
              <w:t>（20分）</w:t>
            </w:r>
          </w:p>
        </w:tc>
        <w:tc>
          <w:tcPr>
            <w:tcW w:w="1104" w:type="dxa"/>
            <w:vAlign w:val="center"/>
          </w:tcPr>
          <w:p>
            <w:pPr>
              <w:ind w:firstLine="0" w:firstLineChars="0"/>
              <w:jc w:val="center"/>
              <w:rPr>
                <w:rFonts w:cs="宋体"/>
                <w:color w:val="auto"/>
                <w:szCs w:val="24"/>
                <w:highlight w:val="none"/>
              </w:rPr>
            </w:pPr>
            <w:r>
              <w:rPr>
                <w:rFonts w:hint="eastAsia" w:cs="宋体"/>
                <w:color w:val="auto"/>
                <w:szCs w:val="24"/>
                <w:highlight w:val="none"/>
              </w:rPr>
              <w:t>报价</w:t>
            </w:r>
            <w:r>
              <w:rPr>
                <w:rFonts w:hint="eastAsia" w:cs="宋体"/>
                <w:color w:val="auto"/>
                <w:szCs w:val="24"/>
                <w:highlight w:val="none"/>
              </w:rPr>
              <w:br w:type="textWrapping"/>
            </w:r>
            <w:r>
              <w:rPr>
                <w:rFonts w:hint="eastAsia" w:cs="宋体"/>
                <w:color w:val="auto"/>
                <w:szCs w:val="24"/>
                <w:highlight w:val="none"/>
              </w:rPr>
              <w:t>（20分）</w:t>
            </w:r>
          </w:p>
        </w:tc>
        <w:tc>
          <w:tcPr>
            <w:tcW w:w="1113" w:type="dxa"/>
            <w:vAlign w:val="center"/>
          </w:tcPr>
          <w:p>
            <w:pPr>
              <w:ind w:firstLine="0" w:firstLineChars="0"/>
              <w:jc w:val="center"/>
              <w:rPr>
                <w:rFonts w:cs="宋体"/>
                <w:color w:val="auto"/>
                <w:szCs w:val="24"/>
                <w:highlight w:val="none"/>
              </w:rPr>
            </w:pPr>
            <w:r>
              <w:rPr>
                <w:rFonts w:hint="eastAsia" w:cs="宋体"/>
                <w:color w:val="auto"/>
                <w:szCs w:val="24"/>
                <w:highlight w:val="none"/>
              </w:rPr>
              <w:t>报价</w:t>
            </w:r>
          </w:p>
        </w:tc>
        <w:tc>
          <w:tcPr>
            <w:tcW w:w="5026" w:type="dxa"/>
            <w:vAlign w:val="center"/>
          </w:tcPr>
          <w:p>
            <w:pPr>
              <w:widowControl/>
              <w:snapToGrid w:val="0"/>
              <w:spacing w:line="276" w:lineRule="auto"/>
              <w:ind w:firstLine="0" w:firstLineChars="0"/>
              <w:rPr>
                <w:rFonts w:cs="宋体"/>
                <w:color w:val="auto"/>
                <w:szCs w:val="24"/>
                <w:highlight w:val="none"/>
              </w:rPr>
            </w:pPr>
            <w:r>
              <w:rPr>
                <w:rFonts w:hint="eastAsia" w:cs="宋体"/>
                <w:color w:val="auto"/>
                <w:szCs w:val="24"/>
                <w:highlight w:val="none"/>
              </w:rPr>
              <w:t>按申报通知要求对申报项目进行报价，申报单位的报价采用低价优先法计算，满足申报通知要求且价格最低的报价为基准价，其价格分为满分。其它申报的价格分按下列公式计算：申报报价分＝（基准价/申报报价）×100</w:t>
            </w:r>
          </w:p>
          <w:p>
            <w:pPr>
              <w:ind w:firstLine="480"/>
              <w:rPr>
                <w:rFonts w:cs="宋体"/>
                <w:color w:val="auto"/>
                <w:szCs w:val="24"/>
                <w:highlight w:val="none"/>
              </w:rPr>
            </w:pPr>
            <w:r>
              <w:rPr>
                <w:rFonts w:hint="eastAsia" w:cs="宋体"/>
                <w:color w:val="auto"/>
                <w:szCs w:val="24"/>
                <w:highlight w:val="none"/>
              </w:rPr>
              <w:t>价格分=申报报价得分×20%（计算至小数点后两位）。</w:t>
            </w:r>
          </w:p>
        </w:tc>
        <w:tc>
          <w:tcPr>
            <w:tcW w:w="810" w:type="dxa"/>
            <w:noWrap/>
            <w:vAlign w:val="center"/>
          </w:tcPr>
          <w:p>
            <w:pPr>
              <w:ind w:firstLine="0" w:firstLineChars="0"/>
              <w:jc w:val="center"/>
              <w:rPr>
                <w:rFonts w:cs="宋体"/>
                <w:color w:val="auto"/>
                <w:szCs w:val="24"/>
                <w:highlight w:val="none"/>
              </w:rPr>
            </w:pPr>
            <w:r>
              <w:rPr>
                <w:rFonts w:hint="eastAsia" w:cs="宋体"/>
                <w:color w:val="auto"/>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135" w:type="dxa"/>
            <w:vMerge w:val="restart"/>
            <w:vAlign w:val="center"/>
          </w:tcPr>
          <w:p>
            <w:pPr>
              <w:ind w:firstLine="0" w:firstLineChars="0"/>
              <w:jc w:val="center"/>
              <w:rPr>
                <w:rFonts w:hint="eastAsia" w:cs="宋体"/>
                <w:color w:val="auto"/>
                <w:szCs w:val="24"/>
                <w:highlight w:val="none"/>
              </w:rPr>
            </w:pPr>
            <w:r>
              <w:rPr>
                <w:rFonts w:hint="eastAsia" w:cs="宋体"/>
                <w:color w:val="auto"/>
                <w:szCs w:val="24"/>
                <w:highlight w:val="none"/>
              </w:rPr>
              <w:t>商务部分</w:t>
            </w:r>
          </w:p>
          <w:p>
            <w:pPr>
              <w:ind w:firstLine="0" w:firstLineChars="0"/>
              <w:jc w:val="center"/>
              <w:rPr>
                <w:rFonts w:cs="宋体"/>
                <w:color w:val="auto"/>
                <w:szCs w:val="24"/>
                <w:highlight w:val="none"/>
              </w:rPr>
            </w:pPr>
            <w:bookmarkStart w:id="7" w:name="_GoBack"/>
            <w:bookmarkEnd w:id="7"/>
            <w:r>
              <w:rPr>
                <w:rFonts w:hint="eastAsia" w:cs="宋体"/>
                <w:color w:val="auto"/>
                <w:szCs w:val="24"/>
                <w:highlight w:val="none"/>
              </w:rPr>
              <w:t>（12分）</w:t>
            </w:r>
          </w:p>
        </w:tc>
        <w:tc>
          <w:tcPr>
            <w:tcW w:w="1104" w:type="dxa"/>
            <w:vAlign w:val="center"/>
          </w:tcPr>
          <w:p>
            <w:pPr>
              <w:ind w:firstLine="0" w:firstLineChars="0"/>
              <w:jc w:val="center"/>
              <w:rPr>
                <w:rFonts w:cs="宋体"/>
                <w:color w:val="auto"/>
                <w:szCs w:val="24"/>
                <w:highlight w:val="none"/>
              </w:rPr>
            </w:pPr>
            <w:r>
              <w:rPr>
                <w:rFonts w:hint="eastAsia" w:cs="宋体"/>
                <w:color w:val="auto"/>
                <w:szCs w:val="24"/>
                <w:highlight w:val="none"/>
              </w:rPr>
              <w:t>同类业绩</w:t>
            </w:r>
            <w:r>
              <w:rPr>
                <w:rFonts w:hint="eastAsia" w:cs="宋体"/>
                <w:color w:val="auto"/>
                <w:szCs w:val="24"/>
                <w:highlight w:val="none"/>
              </w:rPr>
              <w:br w:type="textWrapping"/>
            </w:r>
            <w:r>
              <w:rPr>
                <w:rFonts w:hint="eastAsia" w:cs="宋体"/>
                <w:color w:val="auto"/>
                <w:szCs w:val="24"/>
                <w:highlight w:val="none"/>
              </w:rPr>
              <w:t>（3分）</w:t>
            </w:r>
          </w:p>
        </w:tc>
        <w:tc>
          <w:tcPr>
            <w:tcW w:w="1113" w:type="dxa"/>
            <w:vAlign w:val="center"/>
          </w:tcPr>
          <w:p>
            <w:pPr>
              <w:ind w:firstLine="0" w:firstLineChars="0"/>
              <w:jc w:val="center"/>
              <w:rPr>
                <w:rFonts w:cs="宋体"/>
                <w:color w:val="auto"/>
                <w:szCs w:val="24"/>
                <w:highlight w:val="none"/>
              </w:rPr>
            </w:pPr>
            <w:r>
              <w:rPr>
                <w:rFonts w:hint="eastAsia" w:cs="宋体"/>
                <w:color w:val="auto"/>
                <w:szCs w:val="24"/>
                <w:highlight w:val="none"/>
              </w:rPr>
              <w:t>同类业绩</w:t>
            </w:r>
          </w:p>
        </w:tc>
        <w:tc>
          <w:tcPr>
            <w:tcW w:w="5026" w:type="dxa"/>
            <w:vAlign w:val="center"/>
          </w:tcPr>
          <w:p>
            <w:pPr>
              <w:ind w:firstLine="480"/>
              <w:rPr>
                <w:rFonts w:cs="宋体"/>
                <w:color w:val="auto"/>
                <w:szCs w:val="24"/>
                <w:highlight w:val="none"/>
              </w:rPr>
            </w:pPr>
            <w:r>
              <w:rPr>
                <w:rFonts w:hint="eastAsia" w:cs="宋体"/>
                <w:color w:val="auto"/>
                <w:szCs w:val="24"/>
                <w:highlight w:val="none"/>
              </w:rPr>
              <w:t>2021年8月至响应文件递交截止日，供应商独立承担的展览设计或展品设计业绩。</w:t>
            </w:r>
          </w:p>
          <w:p>
            <w:pPr>
              <w:ind w:firstLine="482"/>
              <w:rPr>
                <w:rFonts w:cs="宋体"/>
                <w:color w:val="auto"/>
                <w:szCs w:val="24"/>
                <w:highlight w:val="none"/>
              </w:rPr>
            </w:pPr>
            <w:r>
              <w:rPr>
                <w:rFonts w:hint="eastAsia" w:cs="宋体"/>
                <w:b/>
                <w:bCs/>
                <w:color w:val="auto"/>
                <w:szCs w:val="24"/>
                <w:highlight w:val="none"/>
              </w:rPr>
              <w:t>每提供一份有效业绩证明材料得1分，最高得3分。</w:t>
            </w:r>
          </w:p>
          <w:p>
            <w:pPr>
              <w:ind w:firstLine="480"/>
              <w:rPr>
                <w:rFonts w:cs="宋体"/>
                <w:color w:val="auto"/>
                <w:szCs w:val="24"/>
                <w:highlight w:val="none"/>
              </w:rPr>
            </w:pPr>
            <w:r>
              <w:rPr>
                <w:rFonts w:hint="eastAsia" w:cs="宋体"/>
                <w:color w:val="auto"/>
                <w:szCs w:val="24"/>
                <w:highlight w:val="none"/>
              </w:rPr>
              <w:t>注：一份有效业绩证明材料包括合同的复印件和验收合格证明复印件，需体现使用单位、合同签订时间、制作物品等主要条款，缺失任意一项视为无效。</w:t>
            </w:r>
          </w:p>
        </w:tc>
        <w:tc>
          <w:tcPr>
            <w:tcW w:w="810" w:type="dxa"/>
            <w:noWrap/>
            <w:vAlign w:val="center"/>
          </w:tcPr>
          <w:p>
            <w:pPr>
              <w:ind w:firstLine="0" w:firstLineChars="0"/>
              <w:jc w:val="center"/>
              <w:rPr>
                <w:rFonts w:cs="宋体"/>
                <w:color w:val="auto"/>
                <w:szCs w:val="24"/>
                <w:highlight w:val="none"/>
              </w:rPr>
            </w:pPr>
            <w:r>
              <w:rPr>
                <w:rFonts w:hint="eastAsia" w:cs="宋体"/>
                <w:color w:val="auto"/>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135" w:type="dxa"/>
            <w:vMerge w:val="continue"/>
          </w:tcPr>
          <w:p>
            <w:pPr>
              <w:ind w:firstLine="480"/>
              <w:jc w:val="center"/>
              <w:rPr>
                <w:rFonts w:cs="宋体"/>
                <w:color w:val="auto"/>
                <w:szCs w:val="24"/>
                <w:highlight w:val="none"/>
              </w:rPr>
            </w:pPr>
          </w:p>
        </w:tc>
        <w:tc>
          <w:tcPr>
            <w:tcW w:w="1104" w:type="dxa"/>
            <w:vMerge w:val="restart"/>
            <w:vAlign w:val="center"/>
          </w:tcPr>
          <w:p>
            <w:pPr>
              <w:ind w:firstLine="0" w:firstLineChars="0"/>
              <w:jc w:val="center"/>
              <w:rPr>
                <w:rFonts w:cs="宋体"/>
                <w:color w:val="auto"/>
                <w:szCs w:val="24"/>
                <w:highlight w:val="none"/>
              </w:rPr>
            </w:pPr>
            <w:r>
              <w:rPr>
                <w:rFonts w:hint="eastAsia" w:cs="宋体"/>
                <w:color w:val="auto"/>
                <w:szCs w:val="24"/>
                <w:highlight w:val="none"/>
              </w:rPr>
              <w:t>团队配置</w:t>
            </w:r>
          </w:p>
          <w:p>
            <w:pPr>
              <w:ind w:firstLine="0" w:firstLineChars="0"/>
              <w:jc w:val="center"/>
              <w:rPr>
                <w:rFonts w:cs="宋体"/>
                <w:color w:val="auto"/>
                <w:szCs w:val="24"/>
                <w:highlight w:val="none"/>
              </w:rPr>
            </w:pPr>
            <w:r>
              <w:rPr>
                <w:rFonts w:hint="eastAsia" w:cs="宋体"/>
                <w:color w:val="auto"/>
                <w:szCs w:val="24"/>
                <w:highlight w:val="none"/>
              </w:rPr>
              <w:t>（9分）</w:t>
            </w:r>
          </w:p>
        </w:tc>
        <w:tc>
          <w:tcPr>
            <w:tcW w:w="1113" w:type="dxa"/>
            <w:vAlign w:val="center"/>
          </w:tcPr>
          <w:p>
            <w:pPr>
              <w:ind w:firstLine="0" w:firstLineChars="0"/>
              <w:jc w:val="center"/>
              <w:rPr>
                <w:rFonts w:cs="宋体"/>
                <w:color w:val="auto"/>
                <w:szCs w:val="24"/>
                <w:highlight w:val="none"/>
              </w:rPr>
            </w:pPr>
            <w:r>
              <w:rPr>
                <w:rFonts w:hint="eastAsia" w:cs="宋体"/>
                <w:color w:val="auto"/>
                <w:szCs w:val="24"/>
                <w:highlight w:val="none"/>
              </w:rPr>
              <w:t>项目</w:t>
            </w:r>
          </w:p>
          <w:p>
            <w:pPr>
              <w:ind w:firstLine="0" w:firstLineChars="0"/>
              <w:jc w:val="center"/>
              <w:rPr>
                <w:rFonts w:cs="宋体"/>
                <w:color w:val="auto"/>
                <w:szCs w:val="24"/>
                <w:highlight w:val="none"/>
              </w:rPr>
            </w:pPr>
            <w:r>
              <w:rPr>
                <w:rFonts w:hint="eastAsia" w:cs="宋体"/>
                <w:color w:val="auto"/>
                <w:szCs w:val="24"/>
                <w:highlight w:val="none"/>
              </w:rPr>
              <w:t>负责人</w:t>
            </w:r>
          </w:p>
        </w:tc>
        <w:tc>
          <w:tcPr>
            <w:tcW w:w="5026" w:type="dxa"/>
            <w:vAlign w:val="center"/>
          </w:tcPr>
          <w:p>
            <w:pPr>
              <w:ind w:firstLine="480"/>
              <w:jc w:val="left"/>
              <w:rPr>
                <w:rFonts w:cs="宋体"/>
                <w:color w:val="auto"/>
                <w:szCs w:val="24"/>
                <w:highlight w:val="none"/>
              </w:rPr>
            </w:pPr>
            <w:r>
              <w:rPr>
                <w:rFonts w:hint="eastAsia" w:cs="宋体"/>
                <w:color w:val="auto"/>
                <w:szCs w:val="24"/>
                <w:highlight w:val="none"/>
              </w:rPr>
              <w:t>项目负责人设计制作经验丰富，有较强的专业水平和管理能力。主持过展览策划制作相关项目，需提供相应证明材料。</w:t>
            </w:r>
          </w:p>
          <w:p>
            <w:pPr>
              <w:ind w:firstLine="480"/>
              <w:rPr>
                <w:rFonts w:cs="宋体"/>
                <w:color w:val="auto"/>
                <w:szCs w:val="24"/>
                <w:highlight w:val="none"/>
              </w:rPr>
            </w:pPr>
            <w:r>
              <w:rPr>
                <w:rFonts w:hint="eastAsia" w:cs="宋体"/>
                <w:color w:val="auto"/>
                <w:szCs w:val="24"/>
                <w:highlight w:val="none"/>
              </w:rPr>
              <w:t>满足得5分，不满足得0分。</w:t>
            </w:r>
          </w:p>
        </w:tc>
        <w:tc>
          <w:tcPr>
            <w:tcW w:w="810" w:type="dxa"/>
            <w:noWrap/>
            <w:vAlign w:val="center"/>
          </w:tcPr>
          <w:p>
            <w:pPr>
              <w:ind w:firstLine="0" w:firstLineChars="0"/>
              <w:jc w:val="center"/>
              <w:rPr>
                <w:rFonts w:cs="宋体"/>
                <w:color w:val="auto"/>
                <w:szCs w:val="24"/>
                <w:highlight w:val="none"/>
              </w:rPr>
            </w:pPr>
            <w:r>
              <w:rPr>
                <w:rFonts w:hint="eastAsia" w:cs="宋体"/>
                <w:color w:val="auto"/>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35" w:type="dxa"/>
            <w:vMerge w:val="continue"/>
          </w:tcPr>
          <w:p>
            <w:pPr>
              <w:ind w:firstLine="480"/>
              <w:jc w:val="center"/>
              <w:rPr>
                <w:rFonts w:cs="宋体"/>
                <w:color w:val="auto"/>
                <w:szCs w:val="24"/>
                <w:highlight w:val="none"/>
              </w:rPr>
            </w:pPr>
          </w:p>
        </w:tc>
        <w:tc>
          <w:tcPr>
            <w:tcW w:w="1104" w:type="dxa"/>
            <w:vMerge w:val="continue"/>
          </w:tcPr>
          <w:p>
            <w:pPr>
              <w:ind w:firstLine="480"/>
              <w:jc w:val="center"/>
              <w:rPr>
                <w:rFonts w:cs="宋体"/>
                <w:color w:val="auto"/>
                <w:szCs w:val="24"/>
                <w:highlight w:val="none"/>
              </w:rPr>
            </w:pPr>
          </w:p>
        </w:tc>
        <w:tc>
          <w:tcPr>
            <w:tcW w:w="1113" w:type="dxa"/>
            <w:vAlign w:val="center"/>
          </w:tcPr>
          <w:p>
            <w:pPr>
              <w:ind w:firstLine="0" w:firstLineChars="0"/>
              <w:jc w:val="center"/>
              <w:rPr>
                <w:rFonts w:cs="宋体"/>
                <w:color w:val="auto"/>
                <w:szCs w:val="24"/>
                <w:highlight w:val="none"/>
              </w:rPr>
            </w:pPr>
            <w:r>
              <w:rPr>
                <w:rFonts w:hint="eastAsia" w:cs="宋体"/>
                <w:color w:val="auto"/>
                <w:szCs w:val="24"/>
                <w:highlight w:val="none"/>
              </w:rPr>
              <w:t>项目团队人员</w:t>
            </w:r>
          </w:p>
        </w:tc>
        <w:tc>
          <w:tcPr>
            <w:tcW w:w="5026" w:type="dxa"/>
            <w:vAlign w:val="center"/>
          </w:tcPr>
          <w:p>
            <w:pPr>
              <w:ind w:firstLine="480"/>
              <w:rPr>
                <w:rFonts w:cs="宋体"/>
                <w:color w:val="auto"/>
                <w:szCs w:val="24"/>
                <w:highlight w:val="none"/>
              </w:rPr>
            </w:pPr>
            <w:r>
              <w:rPr>
                <w:rFonts w:hint="eastAsia" w:cs="宋体"/>
                <w:color w:val="auto"/>
                <w:szCs w:val="24"/>
                <w:highlight w:val="none"/>
              </w:rPr>
              <w:t>团队结构合理，分工明确，包含展览策划人员、美术设计人员等。</w:t>
            </w:r>
          </w:p>
          <w:p>
            <w:pPr>
              <w:ind w:firstLine="482"/>
              <w:rPr>
                <w:rFonts w:cs="宋体"/>
                <w:color w:val="auto"/>
                <w:szCs w:val="24"/>
                <w:highlight w:val="none"/>
              </w:rPr>
            </w:pPr>
            <w:r>
              <w:rPr>
                <w:rFonts w:hint="eastAsia" w:cs="宋体"/>
                <w:b/>
                <w:bCs/>
                <w:color w:val="auto"/>
                <w:szCs w:val="24"/>
                <w:highlight w:val="none"/>
              </w:rPr>
              <w:t>策展和美术人员每有1类人员得2分</w:t>
            </w:r>
            <w:r>
              <w:rPr>
                <w:rFonts w:hint="eastAsia" w:cs="宋体"/>
                <w:color w:val="auto"/>
                <w:szCs w:val="24"/>
                <w:highlight w:val="none"/>
              </w:rPr>
              <w:t>；能提供学历、学位或职业证书等证明材料。</w:t>
            </w:r>
          </w:p>
        </w:tc>
        <w:tc>
          <w:tcPr>
            <w:tcW w:w="810" w:type="dxa"/>
            <w:noWrap/>
            <w:vAlign w:val="center"/>
          </w:tcPr>
          <w:p>
            <w:pPr>
              <w:ind w:firstLine="0" w:firstLineChars="0"/>
              <w:jc w:val="center"/>
              <w:rPr>
                <w:rFonts w:cs="宋体"/>
                <w:color w:val="auto"/>
                <w:szCs w:val="24"/>
                <w:highlight w:val="none"/>
              </w:rPr>
            </w:pPr>
            <w:r>
              <w:rPr>
                <w:rFonts w:hint="eastAsia" w:cs="宋体"/>
                <w:color w:val="auto"/>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135" w:type="dxa"/>
            <w:vMerge w:val="restart"/>
            <w:vAlign w:val="center"/>
          </w:tcPr>
          <w:p>
            <w:pPr>
              <w:ind w:firstLine="0" w:firstLineChars="0"/>
              <w:jc w:val="center"/>
              <w:rPr>
                <w:rFonts w:cs="宋体"/>
                <w:color w:val="auto"/>
                <w:szCs w:val="24"/>
                <w:highlight w:val="none"/>
              </w:rPr>
            </w:pPr>
            <w:r>
              <w:rPr>
                <w:rFonts w:hint="eastAsia" w:cs="宋体"/>
                <w:color w:val="auto"/>
                <w:szCs w:val="24"/>
                <w:highlight w:val="none"/>
              </w:rPr>
              <w:t>技术部分</w:t>
            </w:r>
            <w:r>
              <w:rPr>
                <w:rFonts w:hint="eastAsia" w:cs="宋体"/>
                <w:color w:val="auto"/>
                <w:szCs w:val="24"/>
                <w:highlight w:val="none"/>
              </w:rPr>
              <w:br w:type="textWrapping"/>
            </w:r>
            <w:r>
              <w:rPr>
                <w:rFonts w:hint="eastAsia" w:cs="宋体"/>
                <w:color w:val="auto"/>
                <w:szCs w:val="24"/>
                <w:highlight w:val="none"/>
              </w:rPr>
              <w:t>（63分）</w:t>
            </w:r>
          </w:p>
        </w:tc>
        <w:tc>
          <w:tcPr>
            <w:tcW w:w="1104" w:type="dxa"/>
            <w:vMerge w:val="restart"/>
            <w:vAlign w:val="center"/>
          </w:tcPr>
          <w:p>
            <w:pPr>
              <w:ind w:firstLine="0" w:firstLineChars="0"/>
              <w:jc w:val="center"/>
              <w:rPr>
                <w:rFonts w:cs="宋体"/>
                <w:color w:val="auto"/>
                <w:szCs w:val="24"/>
                <w:highlight w:val="none"/>
              </w:rPr>
            </w:pPr>
            <w:r>
              <w:rPr>
                <w:rFonts w:hint="eastAsia" w:cs="宋体"/>
                <w:color w:val="auto"/>
                <w:szCs w:val="24"/>
                <w:highlight w:val="none"/>
              </w:rPr>
              <w:t>展览大纲</w:t>
            </w:r>
            <w:r>
              <w:rPr>
                <w:rFonts w:hint="eastAsia" w:cs="宋体"/>
                <w:color w:val="auto"/>
                <w:szCs w:val="24"/>
                <w:highlight w:val="none"/>
              </w:rPr>
              <w:br w:type="textWrapping"/>
            </w:r>
            <w:r>
              <w:rPr>
                <w:rFonts w:hint="eastAsia" w:cs="宋体"/>
                <w:color w:val="auto"/>
                <w:szCs w:val="24"/>
                <w:highlight w:val="none"/>
              </w:rPr>
              <w:t>（30分）</w:t>
            </w:r>
          </w:p>
          <w:p>
            <w:pPr>
              <w:ind w:firstLine="0" w:firstLineChars="0"/>
              <w:jc w:val="center"/>
              <w:rPr>
                <w:rFonts w:cs="宋体"/>
                <w:color w:val="auto"/>
                <w:szCs w:val="24"/>
                <w:highlight w:val="none"/>
              </w:rPr>
            </w:pPr>
          </w:p>
        </w:tc>
        <w:tc>
          <w:tcPr>
            <w:tcW w:w="1113" w:type="dxa"/>
            <w:vAlign w:val="center"/>
          </w:tcPr>
          <w:p>
            <w:pPr>
              <w:ind w:firstLine="0" w:firstLineChars="0"/>
              <w:rPr>
                <w:rFonts w:cs="宋体"/>
                <w:color w:val="auto"/>
                <w:szCs w:val="24"/>
                <w:highlight w:val="none"/>
              </w:rPr>
            </w:pPr>
            <w:r>
              <w:rPr>
                <w:rFonts w:hint="eastAsia" w:cs="宋体"/>
                <w:color w:val="auto"/>
                <w:szCs w:val="24"/>
                <w:highlight w:val="none"/>
              </w:rPr>
              <w:t>展览脉络</w:t>
            </w:r>
          </w:p>
        </w:tc>
        <w:tc>
          <w:tcPr>
            <w:tcW w:w="5026" w:type="dxa"/>
          </w:tcPr>
          <w:p>
            <w:pPr>
              <w:ind w:firstLine="480"/>
              <w:rPr>
                <w:rFonts w:cs="宋体"/>
                <w:color w:val="auto"/>
                <w:szCs w:val="24"/>
                <w:highlight w:val="none"/>
              </w:rPr>
            </w:pPr>
            <w:r>
              <w:rPr>
                <w:rFonts w:hint="eastAsia" w:cs="宋体"/>
                <w:color w:val="auto"/>
                <w:szCs w:val="24"/>
                <w:highlight w:val="none"/>
              </w:rPr>
              <w:t>展览主线突出、脉络清晰、展开合理；能清晰展示出各部分的内容、功能；各部分之间有逻辑关系，共同支撑主题，能够实现展览目标。</w:t>
            </w:r>
          </w:p>
          <w:p>
            <w:pPr>
              <w:ind w:firstLine="480"/>
              <w:rPr>
                <w:rFonts w:cs="宋体"/>
                <w:color w:val="auto"/>
                <w:szCs w:val="24"/>
                <w:highlight w:val="none"/>
              </w:rPr>
            </w:pPr>
            <w:r>
              <w:rPr>
                <w:rFonts w:hint="eastAsia" w:cs="宋体"/>
                <w:color w:val="auto"/>
                <w:szCs w:val="24"/>
                <w:highlight w:val="none"/>
              </w:rPr>
              <w:t>（1）完全满足得10分；</w:t>
            </w:r>
          </w:p>
          <w:p>
            <w:pPr>
              <w:ind w:firstLine="480"/>
              <w:rPr>
                <w:rFonts w:cs="宋体"/>
                <w:color w:val="auto"/>
                <w:szCs w:val="24"/>
                <w:highlight w:val="none"/>
              </w:rPr>
            </w:pPr>
            <w:r>
              <w:rPr>
                <w:rFonts w:hint="eastAsia" w:cs="宋体"/>
                <w:color w:val="auto"/>
                <w:szCs w:val="24"/>
                <w:highlight w:val="none"/>
              </w:rPr>
              <w:t>（2）基本满足得5分；</w:t>
            </w:r>
          </w:p>
          <w:p>
            <w:pPr>
              <w:ind w:firstLine="480"/>
              <w:rPr>
                <w:rFonts w:cs="宋体"/>
                <w:color w:val="auto"/>
                <w:szCs w:val="24"/>
                <w:highlight w:val="none"/>
              </w:rPr>
            </w:pPr>
            <w:r>
              <w:rPr>
                <w:rFonts w:hint="eastAsia" w:cs="宋体"/>
                <w:color w:val="auto"/>
                <w:szCs w:val="24"/>
                <w:highlight w:val="none"/>
              </w:rPr>
              <w:t>（3）不满足得0分。</w:t>
            </w:r>
            <w:r>
              <w:rPr>
                <w:rFonts w:hint="eastAsia" w:cs="宋体"/>
                <w:color w:val="auto"/>
                <w:szCs w:val="24"/>
                <w:highlight w:val="none"/>
              </w:rPr>
              <w:tab/>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1135" w:type="dxa"/>
            <w:vMerge w:val="continue"/>
          </w:tcPr>
          <w:p>
            <w:pPr>
              <w:ind w:firstLine="480"/>
              <w:jc w:val="center"/>
              <w:rPr>
                <w:rFonts w:cs="宋体"/>
                <w:color w:val="auto"/>
                <w:szCs w:val="24"/>
                <w:highlight w:val="none"/>
              </w:rPr>
            </w:pPr>
          </w:p>
        </w:tc>
        <w:tc>
          <w:tcPr>
            <w:tcW w:w="1104" w:type="dxa"/>
            <w:vMerge w:val="continue"/>
          </w:tcPr>
          <w:p>
            <w:pPr>
              <w:ind w:firstLine="480"/>
              <w:jc w:val="center"/>
              <w:rPr>
                <w:rFonts w:cs="宋体"/>
                <w:color w:val="auto"/>
                <w:szCs w:val="24"/>
                <w:highlight w:val="none"/>
              </w:rPr>
            </w:pPr>
          </w:p>
        </w:tc>
        <w:tc>
          <w:tcPr>
            <w:tcW w:w="1113" w:type="dxa"/>
            <w:vAlign w:val="center"/>
          </w:tcPr>
          <w:p>
            <w:pPr>
              <w:ind w:firstLine="0" w:firstLineChars="0"/>
              <w:rPr>
                <w:rFonts w:cs="宋体"/>
                <w:color w:val="auto"/>
                <w:szCs w:val="24"/>
                <w:highlight w:val="none"/>
              </w:rPr>
            </w:pPr>
            <w:r>
              <w:rPr>
                <w:rFonts w:hint="eastAsia" w:cs="宋体"/>
                <w:color w:val="auto"/>
                <w:szCs w:val="24"/>
                <w:highlight w:val="none"/>
              </w:rPr>
              <w:t>内容描述</w:t>
            </w:r>
          </w:p>
        </w:tc>
        <w:tc>
          <w:tcPr>
            <w:tcW w:w="5026" w:type="dxa"/>
          </w:tcPr>
          <w:p>
            <w:pPr>
              <w:ind w:firstLine="480"/>
              <w:rPr>
                <w:rFonts w:cs="宋体"/>
                <w:color w:val="auto"/>
                <w:szCs w:val="24"/>
                <w:highlight w:val="none"/>
              </w:rPr>
            </w:pPr>
            <w:r>
              <w:rPr>
                <w:rFonts w:hint="eastAsia" w:cs="宋体"/>
                <w:color w:val="auto"/>
                <w:szCs w:val="24"/>
                <w:highlight w:val="none"/>
              </w:rPr>
              <w:t>展品内容丰富、选取合理，围绕展览主题展开，满足目的需要。</w:t>
            </w:r>
          </w:p>
          <w:p>
            <w:pPr>
              <w:ind w:firstLine="480"/>
              <w:rPr>
                <w:rFonts w:cs="宋体"/>
                <w:color w:val="auto"/>
                <w:szCs w:val="24"/>
                <w:highlight w:val="none"/>
              </w:rPr>
            </w:pPr>
            <w:r>
              <w:rPr>
                <w:rFonts w:hint="eastAsia" w:cs="宋体"/>
                <w:color w:val="auto"/>
                <w:szCs w:val="24"/>
                <w:highlight w:val="none"/>
              </w:rPr>
              <w:t>（1）完全满足得10分；</w:t>
            </w:r>
          </w:p>
          <w:p>
            <w:pPr>
              <w:ind w:firstLine="480"/>
              <w:rPr>
                <w:rFonts w:cs="宋体"/>
                <w:color w:val="auto"/>
                <w:szCs w:val="24"/>
                <w:highlight w:val="none"/>
              </w:rPr>
            </w:pPr>
            <w:r>
              <w:rPr>
                <w:rFonts w:hint="eastAsia" w:cs="宋体"/>
                <w:color w:val="auto"/>
                <w:szCs w:val="24"/>
                <w:highlight w:val="none"/>
              </w:rPr>
              <w:t>（2）基本满足得5分；</w:t>
            </w:r>
          </w:p>
          <w:p>
            <w:pPr>
              <w:ind w:firstLine="480"/>
              <w:rPr>
                <w:rFonts w:cs="宋体"/>
                <w:color w:val="auto"/>
                <w:szCs w:val="24"/>
                <w:highlight w:val="none"/>
              </w:rPr>
            </w:pPr>
            <w:r>
              <w:rPr>
                <w:rFonts w:hint="eastAsia" w:cs="宋体"/>
                <w:color w:val="auto"/>
                <w:szCs w:val="24"/>
                <w:highlight w:val="none"/>
              </w:rPr>
              <w:t>（3）不满足得0分。</w:t>
            </w:r>
            <w:r>
              <w:rPr>
                <w:rFonts w:hint="eastAsia" w:cs="宋体"/>
                <w:color w:val="auto"/>
                <w:szCs w:val="24"/>
                <w:highlight w:val="none"/>
              </w:rPr>
              <w:tab/>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35" w:type="dxa"/>
            <w:vMerge w:val="continue"/>
          </w:tcPr>
          <w:p>
            <w:pPr>
              <w:ind w:firstLine="480"/>
              <w:jc w:val="center"/>
              <w:rPr>
                <w:rFonts w:cs="宋体"/>
                <w:color w:val="auto"/>
                <w:szCs w:val="24"/>
                <w:highlight w:val="none"/>
              </w:rPr>
            </w:pPr>
          </w:p>
        </w:tc>
        <w:tc>
          <w:tcPr>
            <w:tcW w:w="1104" w:type="dxa"/>
            <w:vMerge w:val="continue"/>
          </w:tcPr>
          <w:p>
            <w:pPr>
              <w:ind w:firstLine="480"/>
              <w:jc w:val="center"/>
              <w:rPr>
                <w:rFonts w:cs="宋体"/>
                <w:color w:val="auto"/>
                <w:szCs w:val="24"/>
                <w:highlight w:val="none"/>
              </w:rPr>
            </w:pPr>
          </w:p>
        </w:tc>
        <w:tc>
          <w:tcPr>
            <w:tcW w:w="1113" w:type="dxa"/>
            <w:vAlign w:val="center"/>
          </w:tcPr>
          <w:p>
            <w:pPr>
              <w:ind w:firstLine="0" w:firstLineChars="0"/>
              <w:rPr>
                <w:rFonts w:cs="宋体"/>
                <w:color w:val="auto"/>
                <w:szCs w:val="24"/>
                <w:highlight w:val="none"/>
              </w:rPr>
            </w:pPr>
            <w:r>
              <w:rPr>
                <w:rFonts w:hint="eastAsia" w:cs="宋体"/>
                <w:color w:val="auto"/>
                <w:szCs w:val="24"/>
                <w:highlight w:val="none"/>
              </w:rPr>
              <w:t>展品总体设计方案</w:t>
            </w:r>
          </w:p>
        </w:tc>
        <w:tc>
          <w:tcPr>
            <w:tcW w:w="5026" w:type="dxa"/>
          </w:tcPr>
          <w:p>
            <w:pPr>
              <w:ind w:firstLine="480"/>
              <w:rPr>
                <w:rFonts w:cs="宋体"/>
                <w:color w:val="auto"/>
                <w:szCs w:val="24"/>
                <w:highlight w:val="none"/>
              </w:rPr>
            </w:pPr>
            <w:r>
              <w:rPr>
                <w:rFonts w:hint="eastAsia" w:cs="宋体"/>
                <w:color w:val="auto"/>
                <w:szCs w:val="24"/>
                <w:highlight w:val="none"/>
              </w:rPr>
              <w:t>1.展品目标清晰、有层次，符合主题要求；</w:t>
            </w:r>
          </w:p>
          <w:p>
            <w:pPr>
              <w:ind w:firstLine="480"/>
              <w:rPr>
                <w:rFonts w:cs="宋体"/>
                <w:color w:val="auto"/>
                <w:szCs w:val="24"/>
                <w:highlight w:val="none"/>
              </w:rPr>
            </w:pPr>
            <w:r>
              <w:rPr>
                <w:rFonts w:hint="eastAsia" w:cs="宋体"/>
                <w:color w:val="auto"/>
                <w:szCs w:val="24"/>
                <w:highlight w:val="none"/>
              </w:rPr>
              <w:t>2.展示内容合理有针对性，重难点分析得当，科学概念准确；</w:t>
            </w:r>
          </w:p>
          <w:p>
            <w:pPr>
              <w:ind w:firstLine="480"/>
              <w:rPr>
                <w:rFonts w:cs="宋体"/>
                <w:color w:val="auto"/>
                <w:szCs w:val="24"/>
                <w:highlight w:val="none"/>
              </w:rPr>
            </w:pPr>
            <w:r>
              <w:rPr>
                <w:rFonts w:hint="eastAsia" w:cs="宋体"/>
                <w:color w:val="auto"/>
                <w:szCs w:val="24"/>
                <w:highlight w:val="none"/>
              </w:rPr>
              <w:t>3.互动体验形式新颖多样、参与性强，与展览内容匹配度高。</w:t>
            </w:r>
          </w:p>
          <w:p>
            <w:pPr>
              <w:ind w:firstLine="480"/>
              <w:rPr>
                <w:rFonts w:cs="宋体"/>
                <w:color w:val="auto"/>
                <w:szCs w:val="24"/>
                <w:highlight w:val="none"/>
              </w:rPr>
            </w:pPr>
            <w:r>
              <w:rPr>
                <w:rFonts w:hint="eastAsia" w:cs="宋体"/>
                <w:color w:val="auto"/>
                <w:szCs w:val="24"/>
                <w:highlight w:val="none"/>
              </w:rPr>
              <w:t>（1）完全满足得10分；</w:t>
            </w:r>
          </w:p>
          <w:p>
            <w:pPr>
              <w:ind w:firstLine="480"/>
              <w:rPr>
                <w:rFonts w:cs="宋体"/>
                <w:color w:val="auto"/>
                <w:szCs w:val="24"/>
                <w:highlight w:val="none"/>
              </w:rPr>
            </w:pPr>
            <w:r>
              <w:rPr>
                <w:rFonts w:hint="eastAsia" w:cs="宋体"/>
                <w:color w:val="auto"/>
                <w:szCs w:val="24"/>
                <w:highlight w:val="none"/>
              </w:rPr>
              <w:t>（2）满足两点得5分；</w:t>
            </w:r>
          </w:p>
          <w:p>
            <w:pPr>
              <w:ind w:firstLine="480"/>
              <w:rPr>
                <w:rFonts w:cs="宋体"/>
                <w:color w:val="auto"/>
                <w:szCs w:val="24"/>
                <w:highlight w:val="none"/>
              </w:rPr>
            </w:pPr>
            <w:r>
              <w:rPr>
                <w:rFonts w:hint="eastAsia" w:cs="宋体"/>
                <w:color w:val="auto"/>
                <w:szCs w:val="24"/>
                <w:highlight w:val="none"/>
              </w:rPr>
              <w:t>（3）满足一点或不满足得0分。</w:t>
            </w:r>
          </w:p>
          <w:p>
            <w:pPr>
              <w:ind w:firstLine="480"/>
              <w:rPr>
                <w:rFonts w:cs="宋体"/>
                <w:color w:val="auto"/>
                <w:szCs w:val="24"/>
                <w:highlight w:val="none"/>
              </w:rPr>
            </w:pPr>
            <w:r>
              <w:rPr>
                <w:rFonts w:hint="eastAsia" w:cs="宋体"/>
                <w:color w:val="auto"/>
                <w:szCs w:val="24"/>
                <w:highlight w:val="none"/>
              </w:rPr>
              <w:t>注：展品数量少于13件，本项不得分。</w:t>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135" w:type="dxa"/>
            <w:vMerge w:val="continue"/>
          </w:tcPr>
          <w:p>
            <w:pPr>
              <w:ind w:firstLine="480"/>
              <w:jc w:val="center"/>
              <w:rPr>
                <w:rFonts w:cs="宋体"/>
                <w:color w:val="auto"/>
                <w:szCs w:val="24"/>
                <w:highlight w:val="none"/>
              </w:rPr>
            </w:pPr>
          </w:p>
        </w:tc>
        <w:tc>
          <w:tcPr>
            <w:tcW w:w="1104" w:type="dxa"/>
            <w:vMerge w:val="restart"/>
            <w:vAlign w:val="center"/>
          </w:tcPr>
          <w:p>
            <w:pPr>
              <w:ind w:firstLine="0" w:firstLineChars="0"/>
              <w:jc w:val="center"/>
              <w:rPr>
                <w:rFonts w:cs="宋体"/>
                <w:color w:val="auto"/>
                <w:szCs w:val="24"/>
                <w:highlight w:val="none"/>
              </w:rPr>
            </w:pPr>
            <w:r>
              <w:rPr>
                <w:rFonts w:hint="eastAsia" w:cs="宋体"/>
                <w:color w:val="auto"/>
                <w:szCs w:val="24"/>
                <w:highlight w:val="none"/>
              </w:rPr>
              <w:t>展品7</w:t>
            </w:r>
            <w:r>
              <w:rPr>
                <w:rFonts w:cs="宋体"/>
                <w:color w:val="auto"/>
                <w:szCs w:val="24"/>
                <w:highlight w:val="none"/>
              </w:rPr>
              <w:t>-</w:t>
            </w:r>
            <w:r>
              <w:rPr>
                <w:rFonts w:hint="eastAsia" w:cs="宋体"/>
                <w:color w:val="auto"/>
                <w:szCs w:val="24"/>
                <w:highlight w:val="none"/>
              </w:rPr>
              <w:t>创意奇想的设计方案</w:t>
            </w:r>
          </w:p>
          <w:p>
            <w:pPr>
              <w:ind w:firstLine="0" w:firstLineChars="0"/>
              <w:jc w:val="center"/>
              <w:rPr>
                <w:rFonts w:cs="宋体"/>
                <w:color w:val="auto"/>
                <w:szCs w:val="24"/>
                <w:highlight w:val="none"/>
              </w:rPr>
            </w:pPr>
            <w:r>
              <w:rPr>
                <w:rFonts w:hint="eastAsia" w:cs="宋体"/>
                <w:color w:val="auto"/>
                <w:szCs w:val="24"/>
                <w:highlight w:val="none"/>
              </w:rPr>
              <w:t>（23分）</w:t>
            </w:r>
          </w:p>
          <w:p>
            <w:pPr>
              <w:ind w:firstLine="480"/>
              <w:jc w:val="center"/>
              <w:rPr>
                <w:rFonts w:cs="宋体"/>
                <w:color w:val="auto"/>
                <w:szCs w:val="24"/>
                <w:highlight w:val="none"/>
              </w:rPr>
            </w:pPr>
          </w:p>
          <w:p>
            <w:pPr>
              <w:ind w:firstLine="480"/>
              <w:jc w:val="center"/>
              <w:rPr>
                <w:rFonts w:cs="宋体"/>
                <w:color w:val="auto"/>
                <w:szCs w:val="24"/>
                <w:highlight w:val="none"/>
              </w:rPr>
            </w:pPr>
          </w:p>
        </w:tc>
        <w:tc>
          <w:tcPr>
            <w:tcW w:w="1113" w:type="dxa"/>
            <w:noWrap/>
            <w:vAlign w:val="center"/>
          </w:tcPr>
          <w:p>
            <w:pPr>
              <w:ind w:firstLine="0" w:firstLineChars="0"/>
              <w:rPr>
                <w:rFonts w:cs="宋体"/>
                <w:color w:val="auto"/>
                <w:szCs w:val="24"/>
                <w:highlight w:val="none"/>
              </w:rPr>
            </w:pPr>
            <w:r>
              <w:rPr>
                <w:rFonts w:hint="eastAsia" w:cs="宋体"/>
                <w:color w:val="auto"/>
                <w:szCs w:val="24"/>
                <w:highlight w:val="none"/>
              </w:rPr>
              <w:t>展品结构及外观</w:t>
            </w:r>
          </w:p>
        </w:tc>
        <w:tc>
          <w:tcPr>
            <w:tcW w:w="5026" w:type="dxa"/>
            <w:noWrap/>
          </w:tcPr>
          <w:p>
            <w:pPr>
              <w:ind w:firstLine="480"/>
              <w:rPr>
                <w:rFonts w:cs="宋体"/>
                <w:color w:val="auto"/>
                <w:szCs w:val="24"/>
                <w:highlight w:val="none"/>
              </w:rPr>
            </w:pPr>
            <w:r>
              <w:rPr>
                <w:rFonts w:hint="eastAsia" w:cs="宋体"/>
                <w:color w:val="auto"/>
                <w:szCs w:val="24"/>
                <w:highlight w:val="none"/>
              </w:rPr>
              <w:t>展品结构安全稳固、设计合理，易于包装运输和巡展维护；爆炸图清晰准确、重点突出，能明确展示展品主要结构。</w:t>
            </w:r>
          </w:p>
          <w:p>
            <w:pPr>
              <w:ind w:firstLine="480"/>
              <w:rPr>
                <w:rFonts w:cs="宋体"/>
                <w:color w:val="auto"/>
                <w:szCs w:val="24"/>
                <w:highlight w:val="none"/>
              </w:rPr>
            </w:pPr>
            <w:r>
              <w:rPr>
                <w:rFonts w:hint="eastAsia" w:cs="宋体"/>
                <w:color w:val="auto"/>
                <w:szCs w:val="24"/>
                <w:highlight w:val="none"/>
              </w:rPr>
              <w:t>外观设计美观大方、色彩协调，有一定艺术性；造型设计符合人体工程学，便于操作；效果图清晰、完整；</w:t>
            </w:r>
          </w:p>
          <w:p>
            <w:pPr>
              <w:ind w:firstLine="480"/>
              <w:rPr>
                <w:rFonts w:cs="宋体"/>
                <w:color w:val="auto"/>
                <w:szCs w:val="24"/>
                <w:highlight w:val="none"/>
              </w:rPr>
            </w:pPr>
            <w:r>
              <w:rPr>
                <w:rFonts w:hint="eastAsia" w:cs="宋体"/>
                <w:color w:val="auto"/>
                <w:szCs w:val="24"/>
                <w:highlight w:val="none"/>
              </w:rPr>
              <w:t>（1）完全满足得10分；</w:t>
            </w:r>
          </w:p>
          <w:p>
            <w:pPr>
              <w:ind w:firstLine="480"/>
              <w:rPr>
                <w:rFonts w:cs="宋体"/>
                <w:color w:val="auto"/>
                <w:szCs w:val="24"/>
                <w:highlight w:val="none"/>
              </w:rPr>
            </w:pPr>
            <w:r>
              <w:rPr>
                <w:rFonts w:hint="eastAsia" w:cs="宋体"/>
                <w:color w:val="auto"/>
                <w:szCs w:val="24"/>
                <w:highlight w:val="none"/>
              </w:rPr>
              <w:t>（2）基本满足得5分；</w:t>
            </w:r>
          </w:p>
          <w:p>
            <w:pPr>
              <w:ind w:firstLine="480"/>
              <w:rPr>
                <w:rFonts w:cs="宋体"/>
                <w:color w:val="auto"/>
                <w:szCs w:val="24"/>
                <w:highlight w:val="none"/>
              </w:rPr>
            </w:pPr>
            <w:r>
              <w:rPr>
                <w:rFonts w:hint="eastAsia" w:cs="宋体"/>
                <w:color w:val="auto"/>
                <w:szCs w:val="24"/>
                <w:highlight w:val="none"/>
              </w:rPr>
              <w:t>（3）不满足得0分。</w:t>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5" w:type="dxa"/>
            <w:vMerge w:val="continue"/>
          </w:tcPr>
          <w:p>
            <w:pPr>
              <w:ind w:firstLine="480"/>
              <w:jc w:val="center"/>
              <w:rPr>
                <w:rFonts w:cs="宋体"/>
                <w:color w:val="auto"/>
                <w:szCs w:val="24"/>
                <w:highlight w:val="none"/>
              </w:rPr>
            </w:pPr>
          </w:p>
        </w:tc>
        <w:tc>
          <w:tcPr>
            <w:tcW w:w="1104" w:type="dxa"/>
            <w:vMerge w:val="continue"/>
          </w:tcPr>
          <w:p>
            <w:pPr>
              <w:ind w:firstLine="480"/>
              <w:jc w:val="center"/>
              <w:rPr>
                <w:rFonts w:cs="宋体"/>
                <w:color w:val="auto"/>
                <w:szCs w:val="24"/>
                <w:highlight w:val="none"/>
              </w:rPr>
            </w:pPr>
          </w:p>
        </w:tc>
        <w:tc>
          <w:tcPr>
            <w:tcW w:w="1113" w:type="dxa"/>
            <w:noWrap/>
            <w:vAlign w:val="center"/>
          </w:tcPr>
          <w:p>
            <w:pPr>
              <w:ind w:firstLine="0" w:firstLineChars="0"/>
              <w:rPr>
                <w:rFonts w:cs="宋体"/>
                <w:color w:val="auto"/>
                <w:szCs w:val="24"/>
                <w:highlight w:val="none"/>
              </w:rPr>
            </w:pPr>
            <w:r>
              <w:rPr>
                <w:rFonts w:hint="eastAsia" w:cs="宋体"/>
                <w:color w:val="auto"/>
                <w:szCs w:val="24"/>
                <w:highlight w:val="none"/>
              </w:rPr>
              <w:t>图文板</w:t>
            </w:r>
          </w:p>
          <w:p>
            <w:pPr>
              <w:ind w:firstLine="0" w:firstLineChars="0"/>
              <w:rPr>
                <w:rFonts w:cs="宋体"/>
                <w:color w:val="auto"/>
                <w:szCs w:val="24"/>
                <w:highlight w:val="none"/>
              </w:rPr>
            </w:pPr>
            <w:r>
              <w:rPr>
                <w:rFonts w:hint="eastAsia" w:cs="宋体"/>
                <w:color w:val="auto"/>
                <w:szCs w:val="24"/>
                <w:highlight w:val="none"/>
              </w:rPr>
              <w:t>和说明牌设计</w:t>
            </w:r>
          </w:p>
        </w:tc>
        <w:tc>
          <w:tcPr>
            <w:tcW w:w="5026" w:type="dxa"/>
            <w:noWrap/>
          </w:tcPr>
          <w:p>
            <w:pPr>
              <w:ind w:firstLine="480"/>
              <w:rPr>
                <w:rFonts w:cs="宋体"/>
                <w:color w:val="auto"/>
                <w:szCs w:val="24"/>
                <w:highlight w:val="none"/>
              </w:rPr>
            </w:pPr>
            <w:r>
              <w:rPr>
                <w:rFonts w:hint="eastAsia" w:cs="宋体"/>
                <w:color w:val="auto"/>
                <w:szCs w:val="24"/>
                <w:highlight w:val="none"/>
              </w:rPr>
              <w:t>图文板美观大方，色彩协调，排版合理，重点突出；内容直观明了，语言通俗易懂；能够围绕主题进行简要科学外延拓展，包括但不限于实际应用、科学精神等。说明牌设置合理，能起到辅助作用。</w:t>
            </w:r>
          </w:p>
          <w:p>
            <w:pPr>
              <w:ind w:firstLine="480"/>
              <w:rPr>
                <w:rFonts w:cs="宋体"/>
                <w:color w:val="auto"/>
                <w:szCs w:val="24"/>
                <w:highlight w:val="none"/>
              </w:rPr>
            </w:pPr>
            <w:r>
              <w:rPr>
                <w:rFonts w:hint="eastAsia" w:cs="宋体"/>
                <w:color w:val="auto"/>
                <w:szCs w:val="24"/>
                <w:highlight w:val="none"/>
              </w:rPr>
              <w:t>（1）完全满足得8分；</w:t>
            </w:r>
          </w:p>
          <w:p>
            <w:pPr>
              <w:ind w:firstLine="480"/>
              <w:rPr>
                <w:rFonts w:cs="宋体"/>
                <w:color w:val="auto"/>
                <w:szCs w:val="24"/>
                <w:highlight w:val="none"/>
              </w:rPr>
            </w:pPr>
            <w:r>
              <w:rPr>
                <w:rFonts w:hint="eastAsia" w:cs="宋体"/>
                <w:color w:val="auto"/>
                <w:szCs w:val="24"/>
                <w:highlight w:val="none"/>
              </w:rPr>
              <w:t>（2）基本满足得4分；</w:t>
            </w:r>
          </w:p>
          <w:p>
            <w:pPr>
              <w:ind w:firstLine="480"/>
              <w:rPr>
                <w:rFonts w:cs="宋体"/>
                <w:color w:val="auto"/>
                <w:szCs w:val="24"/>
                <w:highlight w:val="none"/>
              </w:rPr>
            </w:pPr>
            <w:r>
              <w:rPr>
                <w:rFonts w:hint="eastAsia" w:cs="宋体"/>
                <w:color w:val="auto"/>
                <w:szCs w:val="24"/>
                <w:highlight w:val="none"/>
              </w:rPr>
              <w:t>（3）不满足得0分。</w:t>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135" w:type="dxa"/>
            <w:vMerge w:val="continue"/>
          </w:tcPr>
          <w:p>
            <w:pPr>
              <w:ind w:firstLine="480"/>
              <w:jc w:val="center"/>
              <w:rPr>
                <w:rFonts w:cs="宋体"/>
                <w:color w:val="auto"/>
                <w:szCs w:val="24"/>
                <w:highlight w:val="none"/>
              </w:rPr>
            </w:pPr>
          </w:p>
        </w:tc>
        <w:tc>
          <w:tcPr>
            <w:tcW w:w="1104" w:type="dxa"/>
            <w:vMerge w:val="continue"/>
          </w:tcPr>
          <w:p>
            <w:pPr>
              <w:ind w:firstLine="480"/>
              <w:jc w:val="center"/>
              <w:rPr>
                <w:rFonts w:cs="宋体"/>
                <w:color w:val="auto"/>
                <w:szCs w:val="24"/>
                <w:highlight w:val="none"/>
              </w:rPr>
            </w:pPr>
          </w:p>
        </w:tc>
        <w:tc>
          <w:tcPr>
            <w:tcW w:w="1113" w:type="dxa"/>
            <w:noWrap/>
            <w:vAlign w:val="center"/>
          </w:tcPr>
          <w:p>
            <w:pPr>
              <w:ind w:firstLine="0" w:firstLineChars="0"/>
              <w:rPr>
                <w:rFonts w:cs="宋体"/>
                <w:color w:val="auto"/>
                <w:szCs w:val="24"/>
                <w:highlight w:val="none"/>
              </w:rPr>
            </w:pPr>
            <w:r>
              <w:rPr>
                <w:rFonts w:hint="eastAsia" w:cs="宋体"/>
                <w:color w:val="auto"/>
                <w:szCs w:val="24"/>
                <w:highlight w:val="none"/>
              </w:rPr>
              <w:t>展示形式</w:t>
            </w:r>
          </w:p>
        </w:tc>
        <w:tc>
          <w:tcPr>
            <w:tcW w:w="5026" w:type="dxa"/>
            <w:noWrap/>
          </w:tcPr>
          <w:p>
            <w:pPr>
              <w:ind w:firstLine="480"/>
              <w:rPr>
                <w:rFonts w:cs="宋体"/>
                <w:color w:val="auto"/>
                <w:szCs w:val="24"/>
                <w:highlight w:val="none"/>
              </w:rPr>
            </w:pPr>
            <w:r>
              <w:rPr>
                <w:rFonts w:hint="eastAsia" w:cs="宋体"/>
                <w:color w:val="auto"/>
                <w:szCs w:val="24"/>
                <w:highlight w:val="none"/>
              </w:rPr>
              <w:t>展品展示形式新颖、参与性强，对观众有较高的吸引力；展示现象明显，对环境条件依赖度低；操作简单无危险性；展示形式与展品内容匹配度高；有合理的引入和结果反馈，启发观众思考。</w:t>
            </w:r>
          </w:p>
          <w:p>
            <w:pPr>
              <w:ind w:firstLine="480"/>
              <w:rPr>
                <w:rFonts w:cs="宋体"/>
                <w:color w:val="auto"/>
                <w:szCs w:val="24"/>
                <w:highlight w:val="none"/>
              </w:rPr>
            </w:pPr>
            <w:r>
              <w:rPr>
                <w:rFonts w:hint="eastAsia" w:cs="宋体"/>
                <w:color w:val="auto"/>
                <w:szCs w:val="24"/>
                <w:highlight w:val="none"/>
              </w:rPr>
              <w:t>（1）完全满足得5分；</w:t>
            </w:r>
          </w:p>
          <w:p>
            <w:pPr>
              <w:ind w:firstLine="480"/>
              <w:rPr>
                <w:rFonts w:cs="宋体"/>
                <w:color w:val="auto"/>
                <w:szCs w:val="24"/>
                <w:highlight w:val="none"/>
              </w:rPr>
            </w:pPr>
            <w:r>
              <w:rPr>
                <w:rFonts w:hint="eastAsia" w:cs="宋体"/>
                <w:color w:val="auto"/>
                <w:szCs w:val="24"/>
                <w:highlight w:val="none"/>
              </w:rPr>
              <w:t>（2）基本满足得3分；</w:t>
            </w:r>
          </w:p>
          <w:p>
            <w:pPr>
              <w:ind w:firstLine="480"/>
              <w:rPr>
                <w:rFonts w:cs="宋体"/>
                <w:color w:val="auto"/>
                <w:szCs w:val="24"/>
                <w:highlight w:val="none"/>
              </w:rPr>
            </w:pPr>
            <w:r>
              <w:rPr>
                <w:rFonts w:hint="eastAsia" w:cs="宋体"/>
                <w:color w:val="auto"/>
                <w:szCs w:val="24"/>
                <w:highlight w:val="none"/>
              </w:rPr>
              <w:t>（3）不满足得0分。</w:t>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135" w:type="dxa"/>
            <w:vMerge w:val="continue"/>
          </w:tcPr>
          <w:p>
            <w:pPr>
              <w:ind w:firstLine="480"/>
              <w:jc w:val="center"/>
              <w:rPr>
                <w:rFonts w:cs="宋体"/>
                <w:color w:val="auto"/>
                <w:szCs w:val="24"/>
                <w:highlight w:val="none"/>
              </w:rPr>
            </w:pPr>
          </w:p>
        </w:tc>
        <w:tc>
          <w:tcPr>
            <w:tcW w:w="1104" w:type="dxa"/>
            <w:vMerge w:val="restart"/>
          </w:tcPr>
          <w:p>
            <w:pPr>
              <w:ind w:firstLine="0" w:firstLineChars="0"/>
              <w:jc w:val="center"/>
              <w:rPr>
                <w:rFonts w:cs="宋体"/>
                <w:color w:val="auto"/>
                <w:szCs w:val="24"/>
                <w:highlight w:val="none"/>
              </w:rPr>
            </w:pPr>
            <w:r>
              <w:rPr>
                <w:rFonts w:hint="eastAsia" w:cs="宋体"/>
                <w:color w:val="auto"/>
                <w:szCs w:val="24"/>
                <w:highlight w:val="none"/>
              </w:rPr>
              <w:t>文创衍生品-大赛徽章的设计方案（10分）</w:t>
            </w:r>
          </w:p>
          <w:p>
            <w:pPr>
              <w:ind w:firstLine="0" w:firstLineChars="0"/>
              <w:rPr>
                <w:rFonts w:cs="宋体"/>
                <w:color w:val="auto"/>
                <w:szCs w:val="24"/>
                <w:highlight w:val="none"/>
              </w:rPr>
            </w:pPr>
          </w:p>
        </w:tc>
        <w:tc>
          <w:tcPr>
            <w:tcW w:w="1113" w:type="dxa"/>
            <w:noWrap/>
            <w:vAlign w:val="center"/>
          </w:tcPr>
          <w:p>
            <w:pPr>
              <w:ind w:firstLine="0" w:firstLineChars="0"/>
              <w:jc w:val="left"/>
              <w:rPr>
                <w:rFonts w:cs="宋体"/>
                <w:color w:val="auto"/>
                <w:szCs w:val="24"/>
                <w:highlight w:val="none"/>
              </w:rPr>
            </w:pPr>
            <w:r>
              <w:rPr>
                <w:rFonts w:hint="eastAsia" w:cs="宋体"/>
                <w:color w:val="auto"/>
                <w:szCs w:val="24"/>
                <w:highlight w:val="none"/>
              </w:rPr>
              <w:t>衍生品内容设计</w:t>
            </w:r>
          </w:p>
        </w:tc>
        <w:tc>
          <w:tcPr>
            <w:tcW w:w="5026" w:type="dxa"/>
            <w:noWrap/>
          </w:tcPr>
          <w:p>
            <w:pPr>
              <w:ind w:firstLine="480"/>
              <w:rPr>
                <w:rFonts w:cs="宋体"/>
                <w:color w:val="auto"/>
                <w:szCs w:val="24"/>
                <w:highlight w:val="none"/>
              </w:rPr>
            </w:pPr>
            <w:r>
              <w:rPr>
                <w:rFonts w:hint="eastAsia" w:cs="宋体"/>
                <w:color w:val="auto"/>
                <w:szCs w:val="24"/>
                <w:highlight w:val="none"/>
              </w:rPr>
              <w:t>衍生品内容紧扣展览主题，易引发大众兴趣。</w:t>
            </w:r>
          </w:p>
          <w:p>
            <w:pPr>
              <w:ind w:firstLine="480"/>
              <w:rPr>
                <w:rFonts w:cs="宋体"/>
                <w:color w:val="auto"/>
                <w:szCs w:val="24"/>
                <w:highlight w:val="none"/>
              </w:rPr>
            </w:pPr>
            <w:r>
              <w:rPr>
                <w:rFonts w:hint="eastAsia" w:cs="宋体"/>
                <w:color w:val="auto"/>
                <w:szCs w:val="24"/>
                <w:highlight w:val="none"/>
              </w:rPr>
              <w:t>（1）完全满足得5分；</w:t>
            </w:r>
          </w:p>
          <w:p>
            <w:pPr>
              <w:ind w:firstLine="480"/>
              <w:rPr>
                <w:rFonts w:cs="宋体"/>
                <w:color w:val="auto"/>
                <w:szCs w:val="24"/>
                <w:highlight w:val="none"/>
              </w:rPr>
            </w:pPr>
            <w:r>
              <w:rPr>
                <w:rFonts w:hint="eastAsia" w:cs="宋体"/>
                <w:color w:val="auto"/>
                <w:szCs w:val="24"/>
                <w:highlight w:val="none"/>
              </w:rPr>
              <w:t>（2）基本满足得3分；</w:t>
            </w:r>
          </w:p>
          <w:p>
            <w:pPr>
              <w:ind w:firstLine="480"/>
              <w:rPr>
                <w:rFonts w:cs="宋体"/>
                <w:color w:val="auto"/>
                <w:szCs w:val="24"/>
                <w:highlight w:val="none"/>
              </w:rPr>
            </w:pPr>
            <w:r>
              <w:rPr>
                <w:rFonts w:hint="eastAsia" w:cs="宋体"/>
                <w:color w:val="auto"/>
                <w:szCs w:val="24"/>
                <w:highlight w:val="none"/>
              </w:rPr>
              <w:t>（3）不满足得0分。</w:t>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135" w:type="dxa"/>
            <w:vMerge w:val="continue"/>
          </w:tcPr>
          <w:p>
            <w:pPr>
              <w:ind w:firstLine="480"/>
              <w:rPr>
                <w:rFonts w:cs="宋体"/>
                <w:color w:val="auto"/>
                <w:szCs w:val="24"/>
                <w:highlight w:val="none"/>
              </w:rPr>
            </w:pPr>
          </w:p>
        </w:tc>
        <w:tc>
          <w:tcPr>
            <w:tcW w:w="1104" w:type="dxa"/>
            <w:vMerge w:val="continue"/>
          </w:tcPr>
          <w:p>
            <w:pPr>
              <w:ind w:firstLine="480"/>
              <w:rPr>
                <w:rFonts w:cs="宋体"/>
                <w:color w:val="auto"/>
                <w:szCs w:val="24"/>
                <w:highlight w:val="none"/>
              </w:rPr>
            </w:pPr>
          </w:p>
        </w:tc>
        <w:tc>
          <w:tcPr>
            <w:tcW w:w="1113" w:type="dxa"/>
            <w:noWrap/>
            <w:vAlign w:val="center"/>
          </w:tcPr>
          <w:p>
            <w:pPr>
              <w:ind w:firstLine="0" w:firstLineChars="0"/>
              <w:rPr>
                <w:rFonts w:cs="宋体"/>
                <w:color w:val="auto"/>
                <w:szCs w:val="24"/>
                <w:highlight w:val="none"/>
              </w:rPr>
            </w:pPr>
            <w:r>
              <w:rPr>
                <w:rFonts w:hint="eastAsia" w:cs="宋体"/>
                <w:color w:val="auto"/>
                <w:szCs w:val="24"/>
                <w:highlight w:val="none"/>
              </w:rPr>
              <w:t>衍生品形式设计</w:t>
            </w:r>
          </w:p>
        </w:tc>
        <w:tc>
          <w:tcPr>
            <w:tcW w:w="5026" w:type="dxa"/>
            <w:noWrap/>
          </w:tcPr>
          <w:p>
            <w:pPr>
              <w:ind w:firstLine="480"/>
              <w:rPr>
                <w:rFonts w:cs="宋体"/>
                <w:color w:val="auto"/>
                <w:szCs w:val="24"/>
                <w:highlight w:val="none"/>
              </w:rPr>
            </w:pPr>
            <w:r>
              <w:rPr>
                <w:rFonts w:hint="eastAsia" w:cs="宋体"/>
                <w:color w:val="auto"/>
                <w:szCs w:val="24"/>
                <w:highlight w:val="none"/>
              </w:rPr>
              <w:t>外观形式设计美观、大方、新颖。</w:t>
            </w:r>
          </w:p>
          <w:p>
            <w:pPr>
              <w:ind w:firstLine="480"/>
              <w:rPr>
                <w:rFonts w:cs="宋体"/>
                <w:color w:val="auto"/>
                <w:szCs w:val="24"/>
                <w:highlight w:val="none"/>
              </w:rPr>
            </w:pPr>
            <w:r>
              <w:rPr>
                <w:rFonts w:hint="eastAsia" w:cs="宋体"/>
                <w:color w:val="auto"/>
                <w:szCs w:val="24"/>
                <w:highlight w:val="none"/>
              </w:rPr>
              <w:t>（1）完全满足得5分；</w:t>
            </w:r>
          </w:p>
          <w:p>
            <w:pPr>
              <w:ind w:firstLine="480"/>
              <w:rPr>
                <w:rFonts w:cs="宋体"/>
                <w:color w:val="auto"/>
                <w:szCs w:val="24"/>
                <w:highlight w:val="none"/>
              </w:rPr>
            </w:pPr>
            <w:r>
              <w:rPr>
                <w:rFonts w:hint="eastAsia" w:cs="宋体"/>
                <w:color w:val="auto"/>
                <w:szCs w:val="24"/>
                <w:highlight w:val="none"/>
              </w:rPr>
              <w:t>（2）基本满足得3分；</w:t>
            </w:r>
          </w:p>
          <w:p>
            <w:pPr>
              <w:ind w:firstLine="480"/>
              <w:rPr>
                <w:rFonts w:cs="宋体"/>
                <w:color w:val="auto"/>
                <w:szCs w:val="24"/>
                <w:highlight w:val="none"/>
              </w:rPr>
            </w:pPr>
            <w:r>
              <w:rPr>
                <w:rFonts w:hint="eastAsia" w:cs="宋体"/>
                <w:color w:val="auto"/>
                <w:szCs w:val="24"/>
                <w:highlight w:val="none"/>
              </w:rPr>
              <w:t>（3）不满足得0分。</w:t>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135" w:type="dxa"/>
            <w:vAlign w:val="center"/>
          </w:tcPr>
          <w:p>
            <w:pPr>
              <w:ind w:firstLine="0" w:firstLineChars="0"/>
              <w:jc w:val="center"/>
              <w:rPr>
                <w:rFonts w:cs="宋体"/>
                <w:color w:val="auto"/>
                <w:szCs w:val="24"/>
                <w:highlight w:val="none"/>
              </w:rPr>
            </w:pPr>
            <w:r>
              <w:rPr>
                <w:rFonts w:hint="eastAsia" w:cs="宋体"/>
                <w:color w:val="auto"/>
                <w:szCs w:val="24"/>
                <w:highlight w:val="none"/>
              </w:rPr>
              <w:t>其他部分</w:t>
            </w:r>
          </w:p>
          <w:p>
            <w:pPr>
              <w:ind w:firstLine="0" w:firstLineChars="0"/>
              <w:jc w:val="center"/>
              <w:rPr>
                <w:rFonts w:cs="宋体"/>
                <w:color w:val="auto"/>
                <w:szCs w:val="24"/>
                <w:highlight w:val="none"/>
              </w:rPr>
            </w:pPr>
            <w:r>
              <w:rPr>
                <w:rFonts w:hint="eastAsia" w:cs="宋体"/>
                <w:color w:val="auto"/>
                <w:szCs w:val="24"/>
                <w:highlight w:val="none"/>
              </w:rPr>
              <w:t>（5分）</w:t>
            </w:r>
          </w:p>
        </w:tc>
        <w:tc>
          <w:tcPr>
            <w:tcW w:w="1104" w:type="dxa"/>
            <w:vAlign w:val="center"/>
          </w:tcPr>
          <w:p>
            <w:pPr>
              <w:ind w:firstLine="0" w:firstLineChars="0"/>
              <w:jc w:val="center"/>
              <w:rPr>
                <w:rFonts w:cs="宋体"/>
                <w:color w:val="auto"/>
                <w:szCs w:val="24"/>
                <w:highlight w:val="none"/>
              </w:rPr>
            </w:pPr>
            <w:r>
              <w:rPr>
                <w:rFonts w:hint="eastAsia" w:cs="宋体"/>
                <w:color w:val="auto"/>
                <w:szCs w:val="24"/>
                <w:highlight w:val="none"/>
              </w:rPr>
              <w:t>进度计划和服务方案</w:t>
            </w:r>
          </w:p>
          <w:p>
            <w:pPr>
              <w:ind w:firstLine="0" w:firstLineChars="0"/>
              <w:jc w:val="center"/>
              <w:rPr>
                <w:rFonts w:cs="宋体"/>
                <w:color w:val="auto"/>
                <w:szCs w:val="24"/>
                <w:highlight w:val="none"/>
              </w:rPr>
            </w:pPr>
            <w:r>
              <w:rPr>
                <w:rFonts w:hint="eastAsia" w:cs="宋体"/>
                <w:color w:val="auto"/>
                <w:szCs w:val="24"/>
                <w:highlight w:val="none"/>
              </w:rPr>
              <w:t>（5分）</w:t>
            </w:r>
          </w:p>
        </w:tc>
        <w:tc>
          <w:tcPr>
            <w:tcW w:w="1113" w:type="dxa"/>
            <w:noWrap/>
            <w:vAlign w:val="center"/>
          </w:tcPr>
          <w:p>
            <w:pPr>
              <w:ind w:firstLine="0" w:firstLineChars="0"/>
              <w:rPr>
                <w:rFonts w:cs="宋体"/>
                <w:color w:val="auto"/>
                <w:szCs w:val="24"/>
                <w:highlight w:val="none"/>
              </w:rPr>
            </w:pPr>
            <w:r>
              <w:rPr>
                <w:rFonts w:hint="eastAsia" w:cs="宋体"/>
                <w:color w:val="auto"/>
                <w:szCs w:val="24"/>
                <w:highlight w:val="none"/>
              </w:rPr>
              <w:t>进度计划和服务方案</w:t>
            </w:r>
          </w:p>
        </w:tc>
        <w:tc>
          <w:tcPr>
            <w:tcW w:w="5026" w:type="dxa"/>
            <w:noWrap/>
          </w:tcPr>
          <w:p>
            <w:pPr>
              <w:ind w:firstLine="480"/>
              <w:rPr>
                <w:rFonts w:cs="宋体"/>
                <w:color w:val="auto"/>
                <w:szCs w:val="24"/>
                <w:highlight w:val="none"/>
              </w:rPr>
            </w:pPr>
            <w:r>
              <w:rPr>
                <w:rFonts w:hint="eastAsia" w:cs="宋体"/>
                <w:color w:val="auto"/>
                <w:szCs w:val="24"/>
                <w:highlight w:val="none"/>
              </w:rPr>
              <w:t>展览设计进度计划及具体控制措施方案完整；服务方案安排合理，可行性强，满足项目要求。</w:t>
            </w:r>
          </w:p>
          <w:p>
            <w:pPr>
              <w:ind w:firstLine="480"/>
              <w:rPr>
                <w:rFonts w:cs="宋体"/>
                <w:color w:val="auto"/>
                <w:szCs w:val="24"/>
                <w:highlight w:val="none"/>
              </w:rPr>
            </w:pPr>
            <w:r>
              <w:rPr>
                <w:rFonts w:hint="eastAsia" w:cs="宋体"/>
                <w:color w:val="auto"/>
                <w:szCs w:val="24"/>
                <w:highlight w:val="none"/>
              </w:rPr>
              <w:t>（1）完全满足得5分；</w:t>
            </w:r>
          </w:p>
          <w:p>
            <w:pPr>
              <w:ind w:firstLine="480"/>
              <w:rPr>
                <w:rFonts w:cs="宋体"/>
                <w:color w:val="auto"/>
                <w:szCs w:val="24"/>
                <w:highlight w:val="none"/>
              </w:rPr>
            </w:pPr>
            <w:r>
              <w:rPr>
                <w:rFonts w:hint="eastAsia" w:cs="宋体"/>
                <w:color w:val="auto"/>
                <w:szCs w:val="24"/>
                <w:highlight w:val="none"/>
              </w:rPr>
              <w:t>（2）基本满足得3分；</w:t>
            </w:r>
          </w:p>
          <w:p>
            <w:pPr>
              <w:ind w:firstLine="480"/>
              <w:rPr>
                <w:rFonts w:cs="宋体"/>
                <w:color w:val="auto"/>
                <w:szCs w:val="24"/>
                <w:highlight w:val="none"/>
              </w:rPr>
            </w:pPr>
            <w:r>
              <w:rPr>
                <w:rFonts w:hint="eastAsia" w:cs="宋体"/>
                <w:color w:val="auto"/>
                <w:szCs w:val="24"/>
                <w:highlight w:val="none"/>
              </w:rPr>
              <w:t>（3）不满足得0分。</w:t>
            </w:r>
          </w:p>
        </w:tc>
        <w:tc>
          <w:tcPr>
            <w:tcW w:w="810" w:type="dxa"/>
            <w:noWrap/>
            <w:vAlign w:val="center"/>
          </w:tcPr>
          <w:p>
            <w:pPr>
              <w:ind w:firstLine="240" w:firstLineChars="100"/>
              <w:rPr>
                <w:rFonts w:cs="宋体"/>
                <w:color w:val="auto"/>
                <w:szCs w:val="24"/>
                <w:highlight w:val="none"/>
              </w:rPr>
            </w:pPr>
            <w:r>
              <w:rPr>
                <w:rFonts w:hint="eastAsia" w:cs="宋体"/>
                <w:color w:val="auto"/>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378" w:type="dxa"/>
            <w:gridSpan w:val="4"/>
            <w:noWrap/>
            <w:vAlign w:val="center"/>
          </w:tcPr>
          <w:p>
            <w:pPr>
              <w:ind w:firstLine="480"/>
              <w:jc w:val="center"/>
              <w:rPr>
                <w:rFonts w:cs="宋体"/>
                <w:color w:val="auto"/>
                <w:szCs w:val="24"/>
                <w:highlight w:val="none"/>
              </w:rPr>
            </w:pPr>
            <w:r>
              <w:rPr>
                <w:rFonts w:hint="eastAsia" w:cs="宋体"/>
                <w:color w:val="auto"/>
                <w:szCs w:val="24"/>
                <w:highlight w:val="none"/>
              </w:rPr>
              <w:t>合计</w:t>
            </w:r>
          </w:p>
        </w:tc>
        <w:tc>
          <w:tcPr>
            <w:tcW w:w="810" w:type="dxa"/>
            <w:noWrap/>
            <w:vAlign w:val="center"/>
          </w:tcPr>
          <w:p>
            <w:pPr>
              <w:ind w:firstLine="0" w:firstLineChars="0"/>
              <w:rPr>
                <w:rFonts w:cs="宋体"/>
                <w:color w:val="auto"/>
                <w:szCs w:val="24"/>
                <w:highlight w:val="none"/>
              </w:rPr>
            </w:pPr>
            <w:r>
              <w:rPr>
                <w:rFonts w:hint="eastAsia" w:cs="宋体"/>
                <w:color w:val="auto"/>
                <w:szCs w:val="24"/>
                <w:highlight w:val="none"/>
              </w:rPr>
              <w:t>100</w:t>
            </w:r>
          </w:p>
        </w:tc>
      </w:tr>
    </w:tbl>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textWrapping" w:clear="all"/>
      </w:r>
    </w:p>
    <w:p>
      <w:pPr>
        <w:widowControl/>
        <w:ind w:firstLine="480"/>
        <w:jc w:val="left"/>
        <w:rPr>
          <w:color w:val="auto"/>
          <w:sz w:val="32"/>
          <w:szCs w:val="32"/>
          <w:highlight w:val="none"/>
        </w:rPr>
        <w:sectPr>
          <w:footerReference r:id="rId11" w:type="default"/>
          <w:pgSz w:w="11906" w:h="16838"/>
          <w:pgMar w:top="958" w:right="1803" w:bottom="1440" w:left="1803" w:header="851" w:footer="992" w:gutter="0"/>
          <w:pgNumType w:start="1"/>
          <w:cols w:space="0" w:num="1"/>
          <w:docGrid w:type="lines" w:linePitch="328" w:charSpace="0"/>
        </w:sectPr>
      </w:pPr>
      <w:r>
        <w:rPr>
          <w:color w:val="auto"/>
          <w:highlight w:val="none"/>
        </w:rPr>
        <w:br w:type="page"/>
      </w:r>
    </w:p>
    <w:p>
      <w:pPr>
        <w:pStyle w:val="37"/>
        <w:ind w:firstLine="643"/>
        <w:rPr>
          <w:color w:val="auto"/>
          <w:sz w:val="32"/>
          <w:szCs w:val="32"/>
          <w:highlight w:val="none"/>
        </w:rPr>
      </w:pPr>
      <w:bookmarkStart w:id="3" w:name="_Toc25910"/>
      <w:r>
        <w:rPr>
          <w:rFonts w:hint="eastAsia"/>
          <w:color w:val="auto"/>
          <w:sz w:val="32"/>
          <w:szCs w:val="32"/>
          <w:highlight w:val="none"/>
        </w:rPr>
        <w:t>申报文件格式</w:t>
      </w:r>
      <w:bookmarkEnd w:id="3"/>
    </w:p>
    <w:p>
      <w:pPr>
        <w:pStyle w:val="41"/>
        <w:ind w:firstLine="480"/>
        <w:rPr>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color w:val="auto"/>
          <w:highlight w:val="none"/>
        </w:rPr>
      </w:pPr>
    </w:p>
    <w:p>
      <w:pPr>
        <w:pStyle w:val="41"/>
        <w:ind w:firstLine="480"/>
        <w:rPr>
          <w:color w:val="auto"/>
          <w:highlight w:val="none"/>
        </w:rPr>
      </w:pPr>
    </w:p>
    <w:p>
      <w:pPr>
        <w:pStyle w:val="41"/>
        <w:ind w:firstLine="480"/>
        <w:rPr>
          <w:color w:val="auto"/>
          <w:highlight w:val="none"/>
        </w:rPr>
      </w:pPr>
    </w:p>
    <w:p>
      <w:pPr>
        <w:pStyle w:val="41"/>
        <w:ind w:firstLine="482"/>
        <w:rPr>
          <w:b/>
          <w:bCs/>
          <w:color w:val="auto"/>
          <w:highlight w:val="none"/>
        </w:rPr>
      </w:pPr>
      <w:r>
        <w:rPr>
          <w:rFonts w:hint="eastAsia" w:cs="宋体"/>
          <w:b/>
          <w:bCs/>
          <w:color w:val="auto"/>
          <w:highlight w:val="none"/>
        </w:rPr>
        <w:t>★</w:t>
      </w:r>
      <w:r>
        <w:rPr>
          <w:rFonts w:hint="eastAsia"/>
          <w:b/>
          <w:bCs/>
          <w:color w:val="auto"/>
          <w:highlight w:val="none"/>
        </w:rPr>
        <w:t>文件制作提示：</w:t>
      </w:r>
    </w:p>
    <w:p>
      <w:pPr>
        <w:pStyle w:val="41"/>
        <w:ind w:firstLine="482"/>
        <w:rPr>
          <w:rFonts w:asciiTheme="minorEastAsia" w:hAnsiTheme="minorEastAsia" w:eastAsiaTheme="minorEastAsia"/>
          <w:b/>
          <w:bCs/>
          <w:color w:val="auto"/>
          <w:szCs w:val="24"/>
          <w:highlight w:val="none"/>
        </w:rPr>
      </w:pPr>
      <w:r>
        <w:rPr>
          <w:rFonts w:hint="eastAsia"/>
          <w:b/>
          <w:bCs/>
          <w:color w:val="auto"/>
          <w:highlight w:val="none"/>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2"/>
        <w:rPr>
          <w:b/>
          <w:bCs/>
          <w:color w:val="auto"/>
          <w:highlight w:val="none"/>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highlight w:val="none"/>
        </w:rPr>
        <w:t>2、《项目申报书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2"/>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rPr>
        <w:t>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3" w:type="first"/>
          <w:footerReference r:id="rId15" w:type="first"/>
          <w:headerReference r:id="rId12" w:type="default"/>
          <w:footerReference r:id="rId14" w:type="default"/>
          <w:pgSz w:w="11906" w:h="16838"/>
          <w:pgMar w:top="958" w:right="1803" w:bottom="1440" w:left="1803" w:header="851" w:footer="992" w:gutter="0"/>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5"/>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5"/>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5"/>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6"/>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4" w:name="_Toc447805154"/>
      <w:bookmarkStart w:id="5" w:name="_Toc233647592"/>
      <w:r>
        <w:rPr>
          <w:rFonts w:ascii="Times New Roman" w:hAnsi="Times New Roman" w:cs="Times New Roman"/>
          <w:b/>
          <w:color w:val="auto"/>
          <w:highlight w:val="none"/>
        </w:rPr>
        <w:t>法定代表人身份证明书</w:t>
      </w:r>
      <w:bookmarkEnd w:id="4"/>
      <w:bookmarkEnd w:id="5"/>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60288;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1N2OY/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ascii="Times New Roman" w:hAnsi="Times New Roman" w:cs="Times New Roman"/>
          <w:color w:val="auto"/>
          <w:highlight w:val="none"/>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szCs w:val="24"/>
          <w:highlight w:val="none"/>
          <w:u w:val="single"/>
        </w:rPr>
        <w:t>中国科技发展基金会</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6"/>
        </w:numPr>
        <w:ind w:firstLineChars="0"/>
        <w:rPr>
          <w:rFonts w:ascii="Times New Roman" w:hAnsi="Times New Roman"/>
          <w:color w:val="auto"/>
          <w:highlight w:val="none"/>
        </w:rPr>
      </w:pPr>
      <w:bookmarkStart w:id="6" w:name="_Toc496859272"/>
      <w:r>
        <w:rPr>
          <w:rFonts w:ascii="Times New Roman" w:hAnsi="Times New Roman"/>
          <w:color w:val="auto"/>
          <w:highlight w:val="none"/>
        </w:rPr>
        <w:t>法人或者其他组织的营业执照等证明文件</w:t>
      </w:r>
      <w:bookmarkEnd w:id="6"/>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6"/>
        </w:numPr>
        <w:ind w:firstLineChars="0"/>
        <w:rPr>
          <w:rFonts w:ascii="Times New Roman" w:hAnsi="Times New Roman"/>
          <w:color w:val="auto"/>
          <w:highlight w:val="none"/>
        </w:rPr>
      </w:pPr>
      <w:r>
        <w:rPr>
          <w:rFonts w:hint="eastAsia" w:ascii="Times New Roman" w:hAnsi="Times New Roman"/>
          <w:color w:val="auto"/>
          <w:highlight w:val="none"/>
        </w:rPr>
        <w:t>资格声明书</w:t>
      </w:r>
    </w:p>
    <w:p>
      <w:pPr>
        <w:tabs>
          <w:tab w:val="left" w:pos="5580"/>
        </w:tabs>
        <w:ind w:firstLine="480"/>
        <w:rPr>
          <w:color w:val="auto"/>
          <w:highlight w:val="none"/>
        </w:rPr>
      </w:pPr>
      <w:r>
        <w:rPr>
          <w:color w:val="auto"/>
          <w:highlight w:val="none"/>
        </w:rPr>
        <w:t>致：</w:t>
      </w:r>
      <w:r>
        <w:rPr>
          <w:rFonts w:hint="eastAsia"/>
          <w:color w:val="auto"/>
          <w:highlight w:val="none"/>
        </w:rPr>
        <w:t>中国科技发展基金会</w:t>
      </w:r>
    </w:p>
    <w:p>
      <w:pPr>
        <w:ind w:firstLine="480"/>
        <w:rPr>
          <w:color w:val="auto"/>
          <w:highlight w:val="none"/>
        </w:rPr>
      </w:pPr>
      <w:r>
        <w:rPr>
          <w:color w:val="auto"/>
          <w:highlight w:val="none"/>
        </w:rPr>
        <w:t>在参与本次项目</w:t>
      </w:r>
      <w:r>
        <w:rPr>
          <w:rFonts w:hint="eastAsia"/>
          <w:color w:val="auto"/>
          <w:highlight w:val="none"/>
        </w:rPr>
        <w:t>申报</w:t>
      </w:r>
      <w:r>
        <w:rPr>
          <w:color w:val="auto"/>
          <w:highlight w:val="none"/>
        </w:rPr>
        <w:t>中，我单位承诺：</w:t>
      </w:r>
    </w:p>
    <w:p>
      <w:pPr>
        <w:numPr>
          <w:ilvl w:val="0"/>
          <w:numId w:val="7"/>
        </w:numPr>
        <w:ind w:left="12" w:hanging="12" w:hangingChars="5"/>
        <w:rPr>
          <w:color w:val="auto"/>
          <w:highlight w:val="none"/>
        </w:rPr>
      </w:pPr>
      <w:r>
        <w:rPr>
          <w:color w:val="auto"/>
          <w:highlight w:val="none"/>
        </w:rPr>
        <w:t>具有良好的商业信誉和健全的财务会计制度；</w:t>
      </w:r>
    </w:p>
    <w:p>
      <w:pPr>
        <w:numPr>
          <w:ilvl w:val="0"/>
          <w:numId w:val="7"/>
        </w:numPr>
        <w:ind w:left="653" w:hanging="652" w:hangingChars="272"/>
        <w:rPr>
          <w:color w:val="auto"/>
          <w:highlight w:val="none"/>
        </w:rPr>
      </w:pPr>
      <w:r>
        <w:rPr>
          <w:color w:val="auto"/>
          <w:highlight w:val="none"/>
        </w:rPr>
        <w:t>具有履行合同所必需的设备和专业技术能力；</w:t>
      </w:r>
    </w:p>
    <w:p>
      <w:pPr>
        <w:numPr>
          <w:ilvl w:val="0"/>
          <w:numId w:val="7"/>
        </w:numPr>
        <w:ind w:left="653" w:hanging="652" w:hangingChars="272"/>
        <w:rPr>
          <w:color w:val="auto"/>
          <w:highlight w:val="none"/>
        </w:rPr>
      </w:pPr>
      <w:r>
        <w:rPr>
          <w:color w:val="auto"/>
          <w:highlight w:val="none"/>
        </w:rPr>
        <w:t>有依法缴纳税收和社会保障资金的良好记录；</w:t>
      </w:r>
    </w:p>
    <w:p>
      <w:pPr>
        <w:numPr>
          <w:ilvl w:val="0"/>
          <w:numId w:val="7"/>
        </w:numPr>
        <w:ind w:left="653" w:hanging="652" w:hangingChars="272"/>
        <w:rPr>
          <w:color w:val="auto"/>
          <w:highlight w:val="none"/>
        </w:rPr>
      </w:pPr>
      <w:r>
        <w:rPr>
          <w:color w:val="auto"/>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ind w:left="653" w:hanging="652" w:hangingChars="272"/>
        <w:rPr>
          <w:color w:val="auto"/>
          <w:highlight w:val="none"/>
        </w:rPr>
      </w:pPr>
      <w:r>
        <w:rPr>
          <w:color w:val="auto"/>
          <w:highlight w:val="none"/>
        </w:rPr>
        <w:t>我单位不存在为采购项目提供整体设计、规范编制或者项目管理、监理、检测等服务后，再参加该采购项目的其他采购活动的情形（单一来源采购项目除外）；</w:t>
      </w:r>
    </w:p>
    <w:p>
      <w:pPr>
        <w:numPr>
          <w:ilvl w:val="0"/>
          <w:numId w:val="7"/>
        </w:numPr>
        <w:ind w:left="653" w:hanging="652" w:hangingChars="272"/>
        <w:rPr>
          <w:color w:val="auto"/>
          <w:highlight w:val="none"/>
        </w:rPr>
      </w:pPr>
      <w:r>
        <w:rPr>
          <w:color w:val="auto"/>
          <w:highlight w:val="none"/>
        </w:rPr>
        <w:t>与我单位存在“单位负责人为同一人或者存在直接控股、管理关系”的其他法人单位信息如下（</w:t>
      </w:r>
      <w:r>
        <w:rPr>
          <w:b/>
          <w:bCs/>
          <w:color w:val="auto"/>
          <w:highlight w:val="none"/>
        </w:rPr>
        <w:t>如有，不论其是否参加</w:t>
      </w:r>
      <w:r>
        <w:rPr>
          <w:rFonts w:hint="eastAsia"/>
          <w:b/>
          <w:bCs/>
          <w:color w:val="auto"/>
          <w:highlight w:val="none"/>
        </w:rPr>
        <w:t>本项目</w:t>
      </w:r>
      <w:r>
        <w:rPr>
          <w:b/>
          <w:bCs/>
          <w:color w:val="auto"/>
          <w:highlight w:val="none"/>
        </w:rPr>
        <w:t>项下的采购活动均须填写</w:t>
      </w:r>
      <w:r>
        <w:rPr>
          <w:color w:val="auto"/>
          <w:highlight w:val="none"/>
        </w:rPr>
        <w:t>）：</w:t>
      </w:r>
    </w:p>
    <w:tbl>
      <w:tblPr>
        <w:tblStyle w:val="1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序号</w:t>
            </w:r>
          </w:p>
        </w:tc>
        <w:tc>
          <w:tcPr>
            <w:tcW w:w="4574" w:type="dxa"/>
            <w:vAlign w:val="center"/>
          </w:tcPr>
          <w:p>
            <w:pPr>
              <w:ind w:firstLine="480"/>
              <w:jc w:val="center"/>
              <w:rPr>
                <w:color w:val="auto"/>
                <w:highlight w:val="none"/>
              </w:rPr>
            </w:pPr>
            <w:r>
              <w:rPr>
                <w:color w:val="auto"/>
                <w:highlight w:val="none"/>
              </w:rPr>
              <w:t>单位名称</w:t>
            </w:r>
          </w:p>
        </w:tc>
        <w:tc>
          <w:tcPr>
            <w:tcW w:w="2976" w:type="dxa"/>
            <w:vAlign w:val="center"/>
          </w:tcPr>
          <w:p>
            <w:pPr>
              <w:ind w:firstLine="480"/>
              <w:jc w:val="center"/>
              <w:rPr>
                <w:color w:val="auto"/>
                <w:highlight w:val="none"/>
              </w:rPr>
            </w:pPr>
            <w:r>
              <w:rPr>
                <w:color w:val="auto"/>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1</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2</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bl>
    <w:p>
      <w:pPr>
        <w:ind w:firstLine="480"/>
        <w:rPr>
          <w:color w:val="auto"/>
          <w:highlight w:val="none"/>
        </w:rPr>
      </w:pPr>
    </w:p>
    <w:p>
      <w:pPr>
        <w:ind w:firstLine="0" w:firstLineChars="0"/>
        <w:rPr>
          <w:color w:val="auto"/>
          <w:highlight w:val="none"/>
        </w:rPr>
      </w:pPr>
      <w:r>
        <w:rPr>
          <w:rFonts w:hint="eastAsia"/>
          <w:color w:val="auto"/>
          <w:highlight w:val="none"/>
        </w:rPr>
        <w:t>我单位已仔细阅读上述条款，</w:t>
      </w:r>
      <w:r>
        <w:rPr>
          <w:color w:val="auto"/>
          <w:highlight w:val="none"/>
        </w:rPr>
        <w:t>上述声明真实有效，否则我方负全部责任。</w:t>
      </w:r>
    </w:p>
    <w:p>
      <w:pPr>
        <w:ind w:firstLine="480"/>
        <w:rPr>
          <w:color w:val="auto"/>
          <w:highlight w:val="none"/>
        </w:rPr>
      </w:pPr>
    </w:p>
    <w:p>
      <w:pPr>
        <w:autoSpaceDE w:val="0"/>
        <w:autoSpaceDN w:val="0"/>
        <w:adjustRightInd w:val="0"/>
        <w:snapToGrid w:val="0"/>
        <w:spacing w:before="25" w:after="25"/>
        <w:ind w:firstLine="0" w:firstLineChars="0"/>
        <w:rPr>
          <w:color w:val="auto"/>
          <w:highlight w:val="none"/>
          <w:lang w:val="zh-CN"/>
        </w:rPr>
      </w:pPr>
      <w:r>
        <w:rPr>
          <w:rFonts w:hint="eastAsia"/>
          <w:color w:val="auto"/>
          <w:highlight w:val="none"/>
        </w:rPr>
        <w:t>供应商</w:t>
      </w:r>
      <w:r>
        <w:rPr>
          <w:color w:val="auto"/>
          <w:highlight w:val="none"/>
        </w:rPr>
        <w:t>名称（加盖公章）</w:t>
      </w:r>
      <w:r>
        <w:rPr>
          <w:color w:val="auto"/>
          <w:highlight w:val="none"/>
          <w:lang w:val="zh-CN"/>
        </w:rPr>
        <w:t>：    ____________</w:t>
      </w:r>
    </w:p>
    <w:p>
      <w:pPr>
        <w:ind w:firstLine="0" w:firstLineChars="0"/>
        <w:rPr>
          <w:color w:val="auto"/>
          <w:highlight w:val="none"/>
        </w:rPr>
      </w:pPr>
      <w:r>
        <w:rPr>
          <w:color w:val="auto"/>
          <w:szCs w:val="20"/>
          <w:highlight w:val="none"/>
        </w:rPr>
        <w:t xml:space="preserve">日期：_____年______月______日 </w:t>
      </w:r>
    </w:p>
    <w:p>
      <w:pPr>
        <w:ind w:firstLine="480"/>
        <w:rPr>
          <w:color w:val="auto"/>
          <w:highlight w:val="none"/>
        </w:rPr>
      </w:pPr>
    </w:p>
    <w:p>
      <w:pPr>
        <w:rPr>
          <w:color w:val="auto"/>
          <w:highlight w:val="none"/>
        </w:rPr>
      </w:pPr>
    </w:p>
    <w:p>
      <w:pPr>
        <w:rPr>
          <w:color w:val="auto"/>
          <w:highlight w:val="none"/>
        </w:rPr>
      </w:pPr>
    </w:p>
    <w:p>
      <w:pPr>
        <w:pStyle w:val="36"/>
        <w:numPr>
          <w:ilvl w:val="0"/>
          <w:numId w:val="0"/>
        </w:numPr>
        <w:ind w:left="-1050"/>
        <w:jc w:val="center"/>
        <w:rPr>
          <w:color w:val="auto"/>
          <w:sz w:val="40"/>
          <w:highlight w:val="none"/>
        </w:rPr>
      </w:pPr>
      <w:r>
        <w:rPr>
          <w:rFonts w:hint="eastAsia"/>
          <w:color w:val="auto"/>
          <w:sz w:val="40"/>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rPr>
          <w:color w:val="auto"/>
          <w:highlight w:val="none"/>
        </w:rPr>
      </w:pPr>
    </w:p>
    <w:p>
      <w:pPr>
        <w:ind w:firstLine="480"/>
        <w:rPr>
          <w:rFonts w:ascii="Times New Roman" w:hAnsi="Times New Roman" w:cs="Times New Roman"/>
          <w:color w:val="auto"/>
          <w:highlight w:val="none"/>
        </w:rPr>
      </w:pPr>
    </w:p>
    <w:p>
      <w:pPr>
        <w:rPr>
          <w:color w:val="auto"/>
          <w:highlight w:val="none"/>
        </w:rPr>
      </w:pPr>
    </w:p>
    <w:p>
      <w:pPr>
        <w:ind w:firstLine="480"/>
        <w:rPr>
          <w:rFonts w:ascii="Times New Roman" w:hAnsi="Times New Roman" w:cs="Times New Roman"/>
          <w:color w:val="auto"/>
          <w:highlight w:val="none"/>
        </w:rPr>
      </w:pPr>
    </w:p>
    <w:p>
      <w:pPr>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1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cols w:space="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64"/>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A0ODUxM2U4YWNkMWY1NTdjMmQ1YmFmNjYwYjcifQ=="/>
  </w:docVars>
  <w:rsids>
    <w:rsidRoot w:val="00D02E4D"/>
    <w:rsid w:val="00015886"/>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578"/>
    <w:rsid w:val="000F4F8C"/>
    <w:rsid w:val="00104B31"/>
    <w:rsid w:val="0010549F"/>
    <w:rsid w:val="0011294D"/>
    <w:rsid w:val="00126CFC"/>
    <w:rsid w:val="001364C5"/>
    <w:rsid w:val="00140B7F"/>
    <w:rsid w:val="00144564"/>
    <w:rsid w:val="001455E9"/>
    <w:rsid w:val="001622E3"/>
    <w:rsid w:val="001659BF"/>
    <w:rsid w:val="0016671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24231"/>
    <w:rsid w:val="00230411"/>
    <w:rsid w:val="002321E5"/>
    <w:rsid w:val="0024228A"/>
    <w:rsid w:val="002456DA"/>
    <w:rsid w:val="00246BFB"/>
    <w:rsid w:val="00257BA3"/>
    <w:rsid w:val="00260429"/>
    <w:rsid w:val="002604EA"/>
    <w:rsid w:val="00260932"/>
    <w:rsid w:val="00265F85"/>
    <w:rsid w:val="002704D3"/>
    <w:rsid w:val="00276060"/>
    <w:rsid w:val="00276E2D"/>
    <w:rsid w:val="0028207F"/>
    <w:rsid w:val="00283719"/>
    <w:rsid w:val="0029035E"/>
    <w:rsid w:val="002B5EA9"/>
    <w:rsid w:val="002D4F50"/>
    <w:rsid w:val="002E37E2"/>
    <w:rsid w:val="002E3F3B"/>
    <w:rsid w:val="002E7CCA"/>
    <w:rsid w:val="002E7E72"/>
    <w:rsid w:val="002F0BAC"/>
    <w:rsid w:val="0030026F"/>
    <w:rsid w:val="00301537"/>
    <w:rsid w:val="00305377"/>
    <w:rsid w:val="00305E25"/>
    <w:rsid w:val="00312ABD"/>
    <w:rsid w:val="00312BF8"/>
    <w:rsid w:val="00315925"/>
    <w:rsid w:val="003228BA"/>
    <w:rsid w:val="003256A2"/>
    <w:rsid w:val="00337BCA"/>
    <w:rsid w:val="00340698"/>
    <w:rsid w:val="003426A3"/>
    <w:rsid w:val="00350B08"/>
    <w:rsid w:val="00355882"/>
    <w:rsid w:val="00370441"/>
    <w:rsid w:val="00370787"/>
    <w:rsid w:val="00372983"/>
    <w:rsid w:val="00395585"/>
    <w:rsid w:val="003A018A"/>
    <w:rsid w:val="003A1C98"/>
    <w:rsid w:val="003A2A7F"/>
    <w:rsid w:val="003A5443"/>
    <w:rsid w:val="003C0286"/>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01C"/>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2CC2"/>
    <w:rsid w:val="00535805"/>
    <w:rsid w:val="00535E89"/>
    <w:rsid w:val="005424A7"/>
    <w:rsid w:val="005605AD"/>
    <w:rsid w:val="00562B1E"/>
    <w:rsid w:val="00566C68"/>
    <w:rsid w:val="00566F1A"/>
    <w:rsid w:val="00570CC6"/>
    <w:rsid w:val="005761C6"/>
    <w:rsid w:val="0058127C"/>
    <w:rsid w:val="00582751"/>
    <w:rsid w:val="00586C32"/>
    <w:rsid w:val="00586CFE"/>
    <w:rsid w:val="00595319"/>
    <w:rsid w:val="005973C0"/>
    <w:rsid w:val="005A1509"/>
    <w:rsid w:val="005A4E9D"/>
    <w:rsid w:val="005A6A0E"/>
    <w:rsid w:val="005B13EC"/>
    <w:rsid w:val="005B494F"/>
    <w:rsid w:val="005B6590"/>
    <w:rsid w:val="005B6D2C"/>
    <w:rsid w:val="005C763A"/>
    <w:rsid w:val="005D13FD"/>
    <w:rsid w:val="005D17F8"/>
    <w:rsid w:val="005D66B5"/>
    <w:rsid w:val="005E02CC"/>
    <w:rsid w:val="005F0C6D"/>
    <w:rsid w:val="005F4AC6"/>
    <w:rsid w:val="005F7BDE"/>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C0B35"/>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27E85"/>
    <w:rsid w:val="00830D8C"/>
    <w:rsid w:val="008403CA"/>
    <w:rsid w:val="008433D8"/>
    <w:rsid w:val="008504E2"/>
    <w:rsid w:val="008531F6"/>
    <w:rsid w:val="00870DBF"/>
    <w:rsid w:val="00872BF9"/>
    <w:rsid w:val="00873160"/>
    <w:rsid w:val="008746C0"/>
    <w:rsid w:val="0087691B"/>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1D75"/>
    <w:rsid w:val="009F4981"/>
    <w:rsid w:val="00A12296"/>
    <w:rsid w:val="00A3775B"/>
    <w:rsid w:val="00A41926"/>
    <w:rsid w:val="00A610AA"/>
    <w:rsid w:val="00A61E2F"/>
    <w:rsid w:val="00AA1462"/>
    <w:rsid w:val="00AA6816"/>
    <w:rsid w:val="00AA69A3"/>
    <w:rsid w:val="00AB3371"/>
    <w:rsid w:val="00AC22F3"/>
    <w:rsid w:val="00AC4F18"/>
    <w:rsid w:val="00AC57C5"/>
    <w:rsid w:val="00AD1A33"/>
    <w:rsid w:val="00AE48AD"/>
    <w:rsid w:val="00AF44C1"/>
    <w:rsid w:val="00B0403B"/>
    <w:rsid w:val="00B10BC6"/>
    <w:rsid w:val="00B1238C"/>
    <w:rsid w:val="00B1678D"/>
    <w:rsid w:val="00B21A9D"/>
    <w:rsid w:val="00B22EB9"/>
    <w:rsid w:val="00B37076"/>
    <w:rsid w:val="00B422FF"/>
    <w:rsid w:val="00B458FA"/>
    <w:rsid w:val="00B459B8"/>
    <w:rsid w:val="00B6692E"/>
    <w:rsid w:val="00B67D4E"/>
    <w:rsid w:val="00B7085C"/>
    <w:rsid w:val="00B765D3"/>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04CEA"/>
    <w:rsid w:val="00C20A2D"/>
    <w:rsid w:val="00C25A27"/>
    <w:rsid w:val="00C30AF7"/>
    <w:rsid w:val="00C31893"/>
    <w:rsid w:val="00C37124"/>
    <w:rsid w:val="00C53C86"/>
    <w:rsid w:val="00C574E1"/>
    <w:rsid w:val="00C574FE"/>
    <w:rsid w:val="00C62D84"/>
    <w:rsid w:val="00C64707"/>
    <w:rsid w:val="00C73047"/>
    <w:rsid w:val="00C7391E"/>
    <w:rsid w:val="00C764A1"/>
    <w:rsid w:val="00C83CAE"/>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3114"/>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079A4"/>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1775"/>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96D45"/>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551921"/>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24B94"/>
    <w:rsid w:val="14556848"/>
    <w:rsid w:val="1462314A"/>
    <w:rsid w:val="14772295"/>
    <w:rsid w:val="14A66A25"/>
    <w:rsid w:val="157E20FF"/>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85060B4"/>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B61E69"/>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B61DCE"/>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7059C2"/>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180F9A"/>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text"/>
    <w:basedOn w:val="1"/>
    <w:link w:val="46"/>
    <w:unhideWhenUsed/>
    <w:qFormat/>
    <w:uiPriority w:val="99"/>
    <w:pPr>
      <w:jc w:val="left"/>
    </w:pPr>
  </w:style>
  <w:style w:type="paragraph" w:styleId="8">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5"/>
    <w:unhideWhenUsed/>
    <w:qFormat/>
    <w:uiPriority w:val="99"/>
    <w:pPr>
      <w:spacing w:line="240" w:lineRule="auto"/>
    </w:pPr>
    <w:rPr>
      <w:sz w:val="18"/>
      <w:szCs w:val="18"/>
    </w:rPr>
  </w:style>
  <w:style w:type="paragraph" w:styleId="11">
    <w:name w:val="footer"/>
    <w:basedOn w:val="1"/>
    <w:next w:val="2"/>
    <w:link w:val="34"/>
    <w:unhideWhenUsed/>
    <w:qFormat/>
    <w:uiPriority w:val="99"/>
    <w:pPr>
      <w:tabs>
        <w:tab w:val="center" w:pos="4153"/>
        <w:tab w:val="right" w:pos="8306"/>
      </w:tabs>
      <w:snapToGrid w:val="0"/>
      <w:jc w:val="left"/>
    </w:pPr>
    <w:rPr>
      <w:sz w:val="18"/>
      <w:szCs w:val="18"/>
    </w:rPr>
  </w:style>
  <w:style w:type="paragraph" w:styleId="12">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7">
    <w:name w:val="annotation subject"/>
    <w:basedOn w:val="7"/>
    <w:next w:val="7"/>
    <w:link w:val="47"/>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unhideWhenUsed/>
    <w:qFormat/>
    <w:uiPriority w:val="99"/>
    <w:rPr>
      <w:color w:val="4C4C4C"/>
      <w:u w:val="none"/>
    </w:rPr>
  </w:style>
  <w:style w:type="character" w:styleId="23">
    <w:name w:val="Emphasis"/>
    <w:basedOn w:val="20"/>
    <w:qFormat/>
    <w:uiPriority w:val="20"/>
  </w:style>
  <w:style w:type="character" w:styleId="24">
    <w:name w:val="HTML Definition"/>
    <w:basedOn w:val="20"/>
    <w:unhideWhenUsed/>
    <w:qFormat/>
    <w:uiPriority w:val="99"/>
  </w:style>
  <w:style w:type="character" w:styleId="25">
    <w:name w:val="HTML Acronym"/>
    <w:basedOn w:val="20"/>
    <w:unhideWhenUsed/>
    <w:qFormat/>
    <w:uiPriority w:val="99"/>
  </w:style>
  <w:style w:type="character" w:styleId="26">
    <w:name w:val="HTML Variable"/>
    <w:basedOn w:val="20"/>
    <w:unhideWhenUsed/>
    <w:qFormat/>
    <w:uiPriority w:val="99"/>
  </w:style>
  <w:style w:type="character" w:styleId="27">
    <w:name w:val="Hyperlink"/>
    <w:basedOn w:val="20"/>
    <w:unhideWhenUsed/>
    <w:qFormat/>
    <w:uiPriority w:val="99"/>
    <w:rPr>
      <w:color w:val="0563C1" w:themeColor="hyperlink"/>
      <w:u w:val="single"/>
      <w14:textFill>
        <w14:solidFill>
          <w14:schemeClr w14:val="hlink"/>
        </w14:solidFill>
      </w14:textFill>
    </w:rPr>
  </w:style>
  <w:style w:type="character" w:styleId="28">
    <w:name w:val="HTML Code"/>
    <w:basedOn w:val="20"/>
    <w:unhideWhenUsed/>
    <w:qFormat/>
    <w:uiPriority w:val="99"/>
    <w:rPr>
      <w:rFonts w:hint="default" w:ascii="Menlo" w:hAnsi="Menlo" w:eastAsia="Menlo" w:cs="Menlo"/>
      <w:color w:val="C7254E"/>
      <w:sz w:val="21"/>
      <w:szCs w:val="21"/>
      <w:shd w:val="clear" w:color="auto" w:fill="F9F2F4"/>
    </w:rPr>
  </w:style>
  <w:style w:type="character" w:styleId="29">
    <w:name w:val="annotation reference"/>
    <w:basedOn w:val="20"/>
    <w:unhideWhenUsed/>
    <w:qFormat/>
    <w:uiPriority w:val="99"/>
    <w:rPr>
      <w:sz w:val="21"/>
      <w:szCs w:val="21"/>
    </w:rPr>
  </w:style>
  <w:style w:type="character" w:styleId="30">
    <w:name w:val="HTML Cite"/>
    <w:basedOn w:val="20"/>
    <w:unhideWhenUsed/>
    <w:qFormat/>
    <w:uiPriority w:val="99"/>
  </w:style>
  <w:style w:type="character" w:styleId="31">
    <w:name w:val="HTML Keyboard"/>
    <w:basedOn w:val="20"/>
    <w:unhideWhenUsed/>
    <w:qFormat/>
    <w:uiPriority w:val="99"/>
    <w:rPr>
      <w:rFonts w:ascii="Menlo" w:hAnsi="Menlo" w:eastAsia="Menlo" w:cs="Menlo"/>
      <w:color w:val="FFFFFF"/>
      <w:sz w:val="21"/>
      <w:szCs w:val="21"/>
      <w:shd w:val="clear" w:color="auto" w:fill="333333"/>
    </w:rPr>
  </w:style>
  <w:style w:type="character" w:styleId="32">
    <w:name w:val="HTML Sample"/>
    <w:basedOn w:val="20"/>
    <w:unhideWhenUsed/>
    <w:qFormat/>
    <w:uiPriority w:val="99"/>
    <w:rPr>
      <w:rFonts w:hint="default" w:ascii="Menlo" w:hAnsi="Menlo" w:eastAsia="Menlo" w:cs="Menlo"/>
      <w:sz w:val="21"/>
      <w:szCs w:val="21"/>
    </w:rPr>
  </w:style>
  <w:style w:type="character" w:customStyle="1" w:styleId="33">
    <w:name w:val="页眉 Char"/>
    <w:basedOn w:val="20"/>
    <w:link w:val="12"/>
    <w:qFormat/>
    <w:uiPriority w:val="99"/>
    <w:rPr>
      <w:sz w:val="18"/>
      <w:szCs w:val="18"/>
    </w:rPr>
  </w:style>
  <w:style w:type="character" w:customStyle="1" w:styleId="34">
    <w:name w:val="页脚 Char"/>
    <w:basedOn w:val="20"/>
    <w:link w:val="11"/>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20"/>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20"/>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20"/>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20"/>
    <w:link w:val="10"/>
    <w:semiHidden/>
    <w:qFormat/>
    <w:uiPriority w:val="99"/>
    <w:rPr>
      <w:kern w:val="2"/>
      <w:sz w:val="18"/>
      <w:szCs w:val="18"/>
    </w:rPr>
  </w:style>
  <w:style w:type="character" w:customStyle="1" w:styleId="46">
    <w:name w:val="批注文字 Char"/>
    <w:basedOn w:val="20"/>
    <w:link w:val="7"/>
    <w:semiHidden/>
    <w:qFormat/>
    <w:uiPriority w:val="99"/>
    <w:rPr>
      <w:kern w:val="2"/>
      <w:sz w:val="24"/>
      <w:szCs w:val="22"/>
    </w:rPr>
  </w:style>
  <w:style w:type="character" w:customStyle="1" w:styleId="47">
    <w:name w:val="批注主题 Char"/>
    <w:basedOn w:val="46"/>
    <w:link w:val="1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20"/>
    <w:qFormat/>
    <w:uiPriority w:val="0"/>
    <w:rPr>
      <w:shd w:val="clear" w:color="auto" w:fill="F2F2F2"/>
    </w:rPr>
  </w:style>
  <w:style w:type="character" w:customStyle="1" w:styleId="51">
    <w:name w:val="dhtmlxcalendar_label_hours"/>
    <w:basedOn w:val="20"/>
    <w:qFormat/>
    <w:uiPriority w:val="0"/>
  </w:style>
  <w:style w:type="table" w:customStyle="1" w:styleId="52">
    <w:name w:val="网格型1"/>
    <w:basedOn w:val="1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20"/>
    <w:link w:val="8"/>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character" w:customStyle="1" w:styleId="63">
    <w:name w:val="font11"/>
    <w:basedOn w:val="20"/>
    <w:qFormat/>
    <w:uiPriority w:val="0"/>
    <w:rPr>
      <w:rFonts w:hint="eastAsia" w:ascii="微软雅黑" w:hAnsi="微软雅黑" w:eastAsia="微软雅黑" w:cs="微软雅黑"/>
      <w:color w:val="000000"/>
      <w:sz w:val="24"/>
      <w:szCs w:val="24"/>
      <w:u w:val="none"/>
    </w:rPr>
  </w:style>
  <w:style w:type="paragraph" w:customStyle="1" w:styleId="64">
    <w:name w:val="修订3"/>
    <w:hidden/>
    <w:unhideWhenUsed/>
    <w:qFormat/>
    <w:uiPriority w:val="99"/>
    <w:rPr>
      <w:rFonts w:ascii="宋体" w:hAnsi="宋体" w:eastAsia="宋体" w:cstheme="minorBidi"/>
      <w:kern w:val="2"/>
      <w:sz w:val="24"/>
      <w:szCs w:val="22"/>
      <w:lang w:val="en-US" w:eastAsia="zh-CN" w:bidi="ar-SA"/>
    </w:rPr>
  </w:style>
  <w:style w:type="paragraph" w:styleId="6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815E7-1E24-48D0-930F-463343D87CBC}">
  <ds:schemaRefs/>
</ds:datastoreItem>
</file>

<file path=docProps/app.xml><?xml version="1.0" encoding="utf-8"?>
<Properties xmlns="http://schemas.openxmlformats.org/officeDocument/2006/extended-properties" xmlns:vt="http://schemas.openxmlformats.org/officeDocument/2006/docPropsVTypes">
  <Template>Normal</Template>
  <Pages>1</Pages>
  <Words>2050</Words>
  <Characters>11690</Characters>
  <Lines>97</Lines>
  <Paragraphs>27</Paragraphs>
  <TotalTime>43</TotalTime>
  <ScaleCrop>false</ScaleCrop>
  <LinksUpToDate>false</LinksUpToDate>
  <CharactersWithSpaces>13713</CharactersWithSpaces>
  <Application>WPS Office_11.8.2.12086_F1E327BC-269C-435d-A152-05C5408002CA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2023-07-19T08:21:00Z</dcterms:created>
  <dc:creator>潘爽</dc:creator>
  <cp:lastModifiedBy>梁敬保</cp:lastModifiedBy>
  <cp:lastPrinted>2023-07-19T08:20:00Z</cp:lastPrinted>
  <dcterms:modified xsi:type="dcterms:W3CDTF">2023-09-04T06:00:05Z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28A45B101627401392195E27CBFFCA89</vt:lpwstr>
  </property>
</Properties>
</file>